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0936" w14:textId="572A5A3A" w:rsidR="00C33750" w:rsidRPr="009F1022" w:rsidRDefault="00C33750" w:rsidP="00461056">
      <w:pPr>
        <w:spacing w:line="360" w:lineRule="auto"/>
        <w:jc w:val="both"/>
        <w:rPr>
          <w:rFonts w:cs="Arial"/>
          <w:sz w:val="36"/>
          <w:szCs w:val="36"/>
          <w:lang w:val="de-DE"/>
        </w:rPr>
      </w:pPr>
      <w:r w:rsidRPr="009F1022">
        <w:rPr>
          <w:rFonts w:cs="Arial"/>
          <w:sz w:val="36"/>
          <w:szCs w:val="36"/>
          <w:lang w:val="de-DE"/>
        </w:rPr>
        <w:t xml:space="preserve">NOVACAT </w:t>
      </w:r>
      <w:r w:rsidR="006F4427" w:rsidRPr="009F1022">
        <w:rPr>
          <w:rFonts w:cs="Arial"/>
          <w:sz w:val="36"/>
          <w:szCs w:val="36"/>
          <w:lang w:val="de-DE"/>
        </w:rPr>
        <w:t>V 10000</w:t>
      </w:r>
      <w:r w:rsidRPr="009F1022">
        <w:rPr>
          <w:rFonts w:cs="Arial"/>
          <w:sz w:val="36"/>
          <w:szCs w:val="36"/>
          <w:lang w:val="de-DE"/>
        </w:rPr>
        <w:t xml:space="preserve">: </w:t>
      </w:r>
      <w:r w:rsidR="00551A5C" w:rsidRPr="009F1022">
        <w:rPr>
          <w:rFonts w:cs="Arial"/>
          <w:sz w:val="36"/>
          <w:szCs w:val="36"/>
          <w:lang w:val="de-DE"/>
        </w:rPr>
        <w:t xml:space="preserve">Der neue Standard </w:t>
      </w:r>
      <w:r w:rsidR="009F1022" w:rsidRPr="009F1022">
        <w:rPr>
          <w:rFonts w:cs="Arial"/>
          <w:sz w:val="36"/>
          <w:szCs w:val="36"/>
          <w:lang w:val="de-DE"/>
        </w:rPr>
        <w:t>beim Mähen</w:t>
      </w:r>
    </w:p>
    <w:p w14:paraId="43C61E90" w14:textId="00A96EBA" w:rsidR="006F4427" w:rsidRPr="006F4427" w:rsidRDefault="006F4427" w:rsidP="00461056">
      <w:pPr>
        <w:spacing w:line="360" w:lineRule="auto"/>
        <w:jc w:val="both"/>
        <w:rPr>
          <w:rFonts w:cs="Arial"/>
          <w:sz w:val="32"/>
          <w:szCs w:val="32"/>
          <w:lang w:val="de-DE"/>
        </w:rPr>
      </w:pPr>
      <w:r w:rsidRPr="006F4427">
        <w:rPr>
          <w:rFonts w:cs="Arial"/>
          <w:sz w:val="32"/>
          <w:szCs w:val="32"/>
          <w:lang w:val="de-DE"/>
        </w:rPr>
        <w:t>Pöttinger</w:t>
      </w:r>
      <w:r w:rsidR="00DF2515">
        <w:rPr>
          <w:rFonts w:cs="Arial"/>
          <w:sz w:val="32"/>
          <w:szCs w:val="32"/>
          <w:lang w:val="de-DE"/>
        </w:rPr>
        <w:t>-</w:t>
      </w:r>
      <w:r w:rsidRPr="006F4427">
        <w:rPr>
          <w:rFonts w:cs="Arial"/>
          <w:sz w:val="32"/>
          <w:szCs w:val="32"/>
          <w:lang w:val="de-DE"/>
        </w:rPr>
        <w:t xml:space="preserve">Mähkombination überzeugt mit </w:t>
      </w:r>
      <w:r w:rsidR="00DF2515">
        <w:rPr>
          <w:rFonts w:cs="Arial"/>
          <w:sz w:val="32"/>
          <w:szCs w:val="32"/>
          <w:lang w:val="de-DE"/>
        </w:rPr>
        <w:t xml:space="preserve">starker </w:t>
      </w:r>
      <w:r w:rsidRPr="006F4427">
        <w:rPr>
          <w:rFonts w:cs="Arial"/>
          <w:sz w:val="32"/>
          <w:szCs w:val="32"/>
          <w:lang w:val="de-DE"/>
        </w:rPr>
        <w:t>Leistung</w:t>
      </w:r>
    </w:p>
    <w:p w14:paraId="0D2CE5E2" w14:textId="5F58DFEE" w:rsidR="00792239" w:rsidRPr="009F1022" w:rsidRDefault="00694337" w:rsidP="009F1022">
      <w:pPr>
        <w:pStyle w:val="CP"/>
        <w:spacing w:line="360" w:lineRule="auto"/>
        <w:jc w:val="both"/>
        <w:rPr>
          <w:rFonts w:ascii="Arial" w:hAnsi="Arial" w:cs="Arial"/>
          <w:color w:val="000000" w:themeColor="text1"/>
          <w:sz w:val="24"/>
          <w:szCs w:val="24"/>
        </w:rPr>
      </w:pPr>
      <w:r w:rsidRPr="009F1022">
        <w:rPr>
          <w:rFonts w:ascii="Arial" w:hAnsi="Arial" w:cs="Arial"/>
          <w:iCs/>
          <w:sz w:val="24"/>
          <w:szCs w:val="24"/>
        </w:rPr>
        <w:t>Die</w:t>
      </w:r>
      <w:r w:rsidR="00551A5C" w:rsidRPr="009F1022">
        <w:rPr>
          <w:rFonts w:ascii="Arial" w:hAnsi="Arial" w:cs="Arial"/>
          <w:iCs/>
          <w:sz w:val="24"/>
          <w:szCs w:val="24"/>
        </w:rPr>
        <w:t xml:space="preserve"> neu</w:t>
      </w:r>
      <w:r w:rsidRPr="009F1022">
        <w:rPr>
          <w:rFonts w:ascii="Arial" w:hAnsi="Arial" w:cs="Arial"/>
          <w:iCs/>
          <w:sz w:val="24"/>
          <w:szCs w:val="24"/>
        </w:rPr>
        <w:t>e</w:t>
      </w:r>
      <w:r w:rsidR="00551A5C" w:rsidRPr="009F1022">
        <w:rPr>
          <w:rFonts w:ascii="Arial" w:hAnsi="Arial" w:cs="Arial"/>
          <w:iCs/>
          <w:sz w:val="24"/>
          <w:szCs w:val="24"/>
        </w:rPr>
        <w:t xml:space="preserve"> </w:t>
      </w:r>
      <w:r w:rsidR="006F4427" w:rsidRPr="009F1022">
        <w:rPr>
          <w:rFonts w:ascii="Arial" w:hAnsi="Arial" w:cs="Arial"/>
          <w:iCs/>
          <w:sz w:val="24"/>
          <w:szCs w:val="24"/>
        </w:rPr>
        <w:t>Mähkombination vereint hohe Flächenleistung mit bestmöglicher Bodenanpassung und höchste</w:t>
      </w:r>
      <w:r w:rsidR="009F1022">
        <w:rPr>
          <w:rFonts w:ascii="Arial" w:hAnsi="Arial" w:cs="Arial"/>
          <w:iCs/>
          <w:sz w:val="24"/>
          <w:szCs w:val="24"/>
        </w:rPr>
        <w:t>r</w:t>
      </w:r>
      <w:r w:rsidR="006F4427" w:rsidRPr="009F1022">
        <w:rPr>
          <w:rFonts w:ascii="Arial" w:hAnsi="Arial" w:cs="Arial"/>
          <w:iCs/>
          <w:sz w:val="24"/>
          <w:szCs w:val="24"/>
        </w:rPr>
        <w:t xml:space="preserve"> Einsatzsicherheit durch intelligente Technik. </w:t>
      </w:r>
      <w:r w:rsidR="00792239" w:rsidRPr="009F1022">
        <w:rPr>
          <w:rFonts w:ascii="Arial" w:hAnsi="Arial" w:cs="Arial"/>
          <w:color w:val="000000" w:themeColor="text1"/>
          <w:sz w:val="24"/>
          <w:szCs w:val="24"/>
        </w:rPr>
        <w:t>Das NOVACAT V 10000 ist mit einem Anbaubock für 3</w:t>
      </w:r>
      <w:r w:rsidR="009F1022">
        <w:rPr>
          <w:rFonts w:ascii="Arial" w:hAnsi="Arial" w:cs="Arial"/>
          <w:color w:val="000000" w:themeColor="text1"/>
          <w:sz w:val="24"/>
          <w:szCs w:val="24"/>
        </w:rPr>
        <w:t>,0</w:t>
      </w:r>
      <w:r w:rsidR="00792239" w:rsidRPr="009F1022">
        <w:rPr>
          <w:rFonts w:ascii="Arial" w:hAnsi="Arial" w:cs="Arial"/>
          <w:color w:val="000000" w:themeColor="text1"/>
          <w:sz w:val="24"/>
          <w:szCs w:val="24"/>
        </w:rPr>
        <w:t xml:space="preserve"> m oder 3,5 m Frontmähwerke erhältlich. So sind maximale Arbeitsbreiten von 9,62 m oder 10,02 m möglich.</w:t>
      </w:r>
    </w:p>
    <w:p w14:paraId="6C9F5487" w14:textId="3F00FAD5" w:rsidR="006F4427" w:rsidRPr="009F1022" w:rsidRDefault="006F4427" w:rsidP="009F1022">
      <w:pPr>
        <w:spacing w:line="360" w:lineRule="auto"/>
        <w:jc w:val="both"/>
        <w:rPr>
          <w:rFonts w:cs="Arial"/>
          <w:iCs/>
          <w:sz w:val="24"/>
          <w:lang w:val="de-DE"/>
        </w:rPr>
      </w:pPr>
      <w:r w:rsidRPr="009F1022">
        <w:rPr>
          <w:rFonts w:cs="Arial"/>
          <w:iCs/>
          <w:sz w:val="24"/>
          <w:lang w:val="de-DE"/>
        </w:rPr>
        <w:t xml:space="preserve">Auf Wunsch kann das NOVACAT V </w:t>
      </w:r>
      <w:r w:rsidR="009F1022">
        <w:rPr>
          <w:rFonts w:cs="Arial"/>
          <w:iCs/>
          <w:sz w:val="24"/>
          <w:lang w:val="de-DE"/>
        </w:rPr>
        <w:t xml:space="preserve">10000 </w:t>
      </w:r>
      <w:r w:rsidRPr="009F1022">
        <w:rPr>
          <w:rFonts w:cs="Arial"/>
          <w:iCs/>
          <w:sz w:val="24"/>
          <w:lang w:val="de-DE"/>
        </w:rPr>
        <w:t xml:space="preserve">mit dem bewährten COLLECTOR Querförderband und der CROSS FLOW Querförderschnecke zur Schwadzusammenführung ausgerüstet werden. </w:t>
      </w:r>
    </w:p>
    <w:p w14:paraId="7B8EBFA0" w14:textId="77777777" w:rsidR="006F4427" w:rsidRPr="009F1022" w:rsidRDefault="006F4427" w:rsidP="009F1022">
      <w:pPr>
        <w:spacing w:line="360" w:lineRule="auto"/>
        <w:jc w:val="both"/>
        <w:rPr>
          <w:rFonts w:cs="Arial"/>
          <w:iCs/>
          <w:sz w:val="24"/>
          <w:lang w:val="de-DE"/>
        </w:rPr>
      </w:pPr>
    </w:p>
    <w:p w14:paraId="3C9E2F6E" w14:textId="37B51A6F" w:rsidR="00792239" w:rsidRPr="009F1022" w:rsidRDefault="00694337" w:rsidP="009F1022">
      <w:pPr>
        <w:spacing w:line="360" w:lineRule="auto"/>
        <w:jc w:val="both"/>
        <w:rPr>
          <w:rFonts w:cs="Arial"/>
          <w:sz w:val="24"/>
          <w:lang w:val="de-DE"/>
        </w:rPr>
      </w:pPr>
      <w:r w:rsidRPr="009F1022">
        <w:rPr>
          <w:rFonts w:cs="Arial"/>
          <w:sz w:val="24"/>
          <w:lang w:val="de-DE"/>
        </w:rPr>
        <w:t xml:space="preserve">Das NOVACAT </w:t>
      </w:r>
      <w:r w:rsidR="00792239" w:rsidRPr="009F1022">
        <w:rPr>
          <w:rFonts w:cs="Arial"/>
          <w:sz w:val="24"/>
          <w:lang w:val="de-DE"/>
        </w:rPr>
        <w:t xml:space="preserve">V </w:t>
      </w:r>
      <w:r w:rsidR="00792239" w:rsidRPr="00707052">
        <w:rPr>
          <w:rFonts w:cs="Arial"/>
          <w:sz w:val="24"/>
          <w:lang w:val="de-DE"/>
        </w:rPr>
        <w:t xml:space="preserve">10000 </w:t>
      </w:r>
      <w:r w:rsidR="008C0642" w:rsidRPr="00707052">
        <w:rPr>
          <w:rFonts w:cs="Arial"/>
          <w:sz w:val="24"/>
          <w:lang w:val="de-DE"/>
        </w:rPr>
        <w:t>wird</w:t>
      </w:r>
      <w:r w:rsidR="009F1022" w:rsidRPr="00707052">
        <w:rPr>
          <w:rFonts w:cs="Arial"/>
          <w:sz w:val="24"/>
          <w:lang w:val="de-DE"/>
        </w:rPr>
        <w:t>,</w:t>
      </w:r>
      <w:r w:rsidR="00792239" w:rsidRPr="00707052">
        <w:rPr>
          <w:rFonts w:cs="Arial"/>
          <w:sz w:val="24"/>
          <w:lang w:val="de-DE"/>
        </w:rPr>
        <w:t xml:space="preserve"> wie</w:t>
      </w:r>
      <w:r w:rsidR="00792239" w:rsidRPr="009F1022">
        <w:rPr>
          <w:rFonts w:cs="Arial"/>
          <w:sz w:val="24"/>
          <w:lang w:val="de-DE"/>
        </w:rPr>
        <w:t xml:space="preserve"> sein Vorgänger NOVACAT </w:t>
      </w:r>
      <w:r w:rsidRPr="009F1022">
        <w:rPr>
          <w:rFonts w:cs="Arial"/>
          <w:sz w:val="24"/>
          <w:lang w:val="de-DE"/>
        </w:rPr>
        <w:t>A10</w:t>
      </w:r>
      <w:r w:rsidR="009F1022">
        <w:rPr>
          <w:rFonts w:cs="Arial"/>
          <w:sz w:val="24"/>
          <w:lang w:val="de-DE"/>
        </w:rPr>
        <w:t>,</w:t>
      </w:r>
      <w:r w:rsidRPr="009F1022">
        <w:rPr>
          <w:rFonts w:cs="Arial"/>
          <w:sz w:val="24"/>
          <w:lang w:val="de-DE"/>
        </w:rPr>
        <w:t xml:space="preserve"> </w:t>
      </w:r>
      <w:r w:rsidR="00AF5428" w:rsidRPr="009F1022">
        <w:rPr>
          <w:rFonts w:cs="Arial"/>
          <w:sz w:val="24"/>
          <w:lang w:val="de-DE"/>
        </w:rPr>
        <w:t xml:space="preserve">in Front-/Heck-Kombination verwendet und </w:t>
      </w:r>
      <w:r w:rsidRPr="009F1022">
        <w:rPr>
          <w:rFonts w:cs="Arial"/>
          <w:sz w:val="24"/>
          <w:lang w:val="de-DE"/>
        </w:rPr>
        <w:t xml:space="preserve">ist </w:t>
      </w:r>
      <w:r w:rsidR="009D44D7">
        <w:rPr>
          <w:rFonts w:cs="Arial"/>
          <w:sz w:val="24"/>
          <w:lang w:val="de-DE"/>
        </w:rPr>
        <w:t>dank eine</w:t>
      </w:r>
      <w:r w:rsidR="00DF2515">
        <w:rPr>
          <w:rFonts w:cs="Arial"/>
          <w:sz w:val="24"/>
          <w:lang w:val="de-DE"/>
        </w:rPr>
        <w:t>s</w:t>
      </w:r>
      <w:r w:rsidR="009D44D7">
        <w:rPr>
          <w:rFonts w:cs="Arial"/>
          <w:sz w:val="24"/>
          <w:lang w:val="de-DE"/>
        </w:rPr>
        <w:t xml:space="preserve"> umfangreichen Elektronik- und Hydraulik-Update</w:t>
      </w:r>
      <w:r w:rsidR="00DF2515">
        <w:rPr>
          <w:rFonts w:cs="Arial"/>
          <w:sz w:val="24"/>
          <w:lang w:val="de-DE"/>
        </w:rPr>
        <w:t>s</w:t>
      </w:r>
      <w:r w:rsidR="009D44D7">
        <w:rPr>
          <w:rFonts w:cs="Arial"/>
          <w:sz w:val="24"/>
          <w:lang w:val="de-DE"/>
        </w:rPr>
        <w:t xml:space="preserve"> </w:t>
      </w:r>
      <w:r w:rsidRPr="009F1022">
        <w:rPr>
          <w:rFonts w:cs="Arial"/>
          <w:sz w:val="24"/>
          <w:lang w:val="de-DE"/>
        </w:rPr>
        <w:t>außergewöhnlich a</w:t>
      </w:r>
      <w:r w:rsidR="0038392D" w:rsidRPr="009F1022">
        <w:rPr>
          <w:rFonts w:cs="Arial"/>
          <w:sz w:val="24"/>
          <w:lang w:val="de-DE"/>
        </w:rPr>
        <w:t>npassungsfä</w:t>
      </w:r>
      <w:r w:rsidRPr="009F1022">
        <w:rPr>
          <w:rFonts w:cs="Arial"/>
          <w:sz w:val="24"/>
          <w:lang w:val="de-DE"/>
        </w:rPr>
        <w:t>hig</w:t>
      </w:r>
      <w:r w:rsidR="009D44D7">
        <w:rPr>
          <w:rFonts w:cs="Arial"/>
          <w:sz w:val="24"/>
          <w:lang w:val="de-DE"/>
        </w:rPr>
        <w:t xml:space="preserve"> und komfortab</w:t>
      </w:r>
      <w:r w:rsidR="002F1601">
        <w:rPr>
          <w:rFonts w:cs="Arial"/>
          <w:sz w:val="24"/>
          <w:lang w:val="de-DE"/>
        </w:rPr>
        <w:t>el</w:t>
      </w:r>
      <w:r w:rsidR="009D44D7">
        <w:rPr>
          <w:rFonts w:cs="Arial"/>
          <w:sz w:val="24"/>
          <w:lang w:val="de-DE"/>
        </w:rPr>
        <w:t xml:space="preserve"> zu bedienen</w:t>
      </w:r>
      <w:r w:rsidRPr="009F1022">
        <w:rPr>
          <w:rFonts w:cs="Arial"/>
          <w:sz w:val="24"/>
          <w:lang w:val="de-DE"/>
        </w:rPr>
        <w:t>:</w:t>
      </w:r>
      <w:r w:rsidR="0038392D" w:rsidRPr="009F1022">
        <w:rPr>
          <w:rFonts w:cs="Arial"/>
          <w:sz w:val="24"/>
          <w:lang w:val="de-DE"/>
        </w:rPr>
        <w:t xml:space="preserve"> </w:t>
      </w:r>
      <w:r w:rsidR="00792239" w:rsidRPr="009F1022">
        <w:rPr>
          <w:rFonts w:cs="Arial"/>
          <w:sz w:val="24"/>
          <w:lang w:val="de-DE"/>
        </w:rPr>
        <w:t>Die in den Auslegerarmen integrierten Hydraulikzylinder verschieben den Mähbalken um bis zu 370 mm je Seite. Sie sorgen so für optimale Überlappung und damit perfekte Mähqualität in Hanglagen, bei Kurvenfahrten und auf ebenen Flächen.</w:t>
      </w:r>
    </w:p>
    <w:p w14:paraId="0F50FFD8" w14:textId="77777777" w:rsidR="009F1022" w:rsidRDefault="009F1022" w:rsidP="009F1022">
      <w:pPr>
        <w:spacing w:line="360" w:lineRule="auto"/>
        <w:jc w:val="both"/>
        <w:rPr>
          <w:rFonts w:cs="Arial"/>
          <w:b/>
          <w:bCs/>
          <w:sz w:val="24"/>
          <w:lang w:val="de-DE"/>
        </w:rPr>
      </w:pPr>
    </w:p>
    <w:p w14:paraId="47A3543C" w14:textId="350E7F72" w:rsidR="006B728B" w:rsidRPr="009F1022" w:rsidRDefault="006B728B" w:rsidP="009F1022">
      <w:pPr>
        <w:pStyle w:val="CP"/>
        <w:spacing w:line="360" w:lineRule="auto"/>
        <w:jc w:val="both"/>
        <w:rPr>
          <w:rFonts w:ascii="Arial" w:hAnsi="Arial" w:cs="Arial"/>
          <w:sz w:val="24"/>
          <w:szCs w:val="24"/>
        </w:rPr>
      </w:pPr>
      <w:r w:rsidRPr="009F1022">
        <w:rPr>
          <w:rFonts w:ascii="Arial" w:hAnsi="Arial" w:cs="Arial"/>
          <w:sz w:val="24"/>
          <w:szCs w:val="24"/>
        </w:rPr>
        <w:t xml:space="preserve">Der Auflagedruck passt sich selbstständig an die Arbeitsbreite an. </w:t>
      </w:r>
      <w:r w:rsidRPr="009F1022">
        <w:rPr>
          <w:rFonts w:ascii="Arial" w:hAnsi="Arial" w:cs="Arial"/>
          <w:color w:val="000000" w:themeColor="text1"/>
          <w:sz w:val="24"/>
          <w:szCs w:val="24"/>
        </w:rPr>
        <w:t xml:space="preserve">Die optimale hydraulische Entlastung garantiert Bodenschonung und beste Futterqualität. Darüber hinaus wird der Verschleiß deutlich reduziert und die Treibstoffkosten gesenkt. </w:t>
      </w:r>
      <w:r w:rsidRPr="009F1022">
        <w:rPr>
          <w:rFonts w:ascii="Arial" w:hAnsi="Arial" w:cs="Arial"/>
          <w:sz w:val="24"/>
          <w:szCs w:val="24"/>
        </w:rPr>
        <w:t>Diese automatische Anpassung ist beim NOVACAT V 10000 optional erhältlich.</w:t>
      </w:r>
    </w:p>
    <w:p w14:paraId="3F657E9C" w14:textId="77777777" w:rsidR="00792239" w:rsidRPr="009F1022" w:rsidRDefault="00792239" w:rsidP="009F1022">
      <w:pPr>
        <w:spacing w:line="360" w:lineRule="auto"/>
        <w:jc w:val="both"/>
        <w:rPr>
          <w:rFonts w:cs="Arial"/>
          <w:sz w:val="24"/>
          <w:lang w:val="de-DE"/>
        </w:rPr>
      </w:pPr>
    </w:p>
    <w:p w14:paraId="2B74EC55" w14:textId="35F3CCB6" w:rsidR="006B728B" w:rsidRPr="009F1022" w:rsidRDefault="006B728B" w:rsidP="009F1022">
      <w:pPr>
        <w:spacing w:line="360" w:lineRule="auto"/>
        <w:jc w:val="both"/>
        <w:rPr>
          <w:rFonts w:cs="Arial"/>
          <w:b/>
          <w:sz w:val="24"/>
          <w:lang w:val="de-DE"/>
        </w:rPr>
      </w:pPr>
      <w:r w:rsidRPr="009F1022">
        <w:rPr>
          <w:rFonts w:cs="Arial"/>
          <w:b/>
          <w:sz w:val="24"/>
          <w:lang w:val="de-DE"/>
        </w:rPr>
        <w:t>Y DRIVE – Antrieb für hohe Lebensdauer</w:t>
      </w:r>
    </w:p>
    <w:p w14:paraId="42F82314" w14:textId="695D4C04" w:rsidR="006B728B" w:rsidRPr="009F1022" w:rsidRDefault="006B728B" w:rsidP="009F1022">
      <w:pPr>
        <w:spacing w:line="360" w:lineRule="auto"/>
        <w:jc w:val="both"/>
        <w:rPr>
          <w:rFonts w:cs="Arial"/>
          <w:sz w:val="24"/>
          <w:lang w:val="de-DE"/>
        </w:rPr>
      </w:pPr>
      <w:r w:rsidRPr="009F1022">
        <w:rPr>
          <w:rFonts w:cs="Arial"/>
          <w:sz w:val="24"/>
          <w:lang w:val="de-DE"/>
        </w:rPr>
        <w:t xml:space="preserve">Das patentierte Eingangsgetriebe Y DRIVE verfügt über einen gegenüberliegenden Antrieb. Das bietet den zentralen Vorteil, dass längere Standardgelenkwellen mit geringerer Abwinkelung eingesetzt werden können. Das Ergebnis ist ein ruhigerer Lauf bei gleichzeitig höherer Leistungsfähigkeit, auch bei hartem Einsatz und in </w:t>
      </w:r>
      <w:proofErr w:type="spellStart"/>
      <w:r w:rsidRPr="009F1022">
        <w:rPr>
          <w:rFonts w:cs="Arial"/>
          <w:sz w:val="24"/>
          <w:lang w:val="de-DE"/>
        </w:rPr>
        <w:t>Vorgewendeposition</w:t>
      </w:r>
      <w:proofErr w:type="spellEnd"/>
      <w:r w:rsidRPr="009F1022">
        <w:rPr>
          <w:rFonts w:cs="Arial"/>
          <w:sz w:val="24"/>
          <w:lang w:val="de-DE"/>
        </w:rPr>
        <w:t>. Das wirkt sich auch in einer deutlich verlängerten Lebensdauer aus.</w:t>
      </w:r>
    </w:p>
    <w:p w14:paraId="1A441B5F" w14:textId="61E13501" w:rsidR="00DF2515" w:rsidRDefault="00DF2515">
      <w:pPr>
        <w:rPr>
          <w:rFonts w:cs="Arial"/>
          <w:sz w:val="24"/>
          <w:lang w:val="de-DE"/>
        </w:rPr>
      </w:pPr>
      <w:r>
        <w:rPr>
          <w:rFonts w:cs="Arial"/>
          <w:sz w:val="24"/>
          <w:lang w:val="de-DE"/>
        </w:rPr>
        <w:br w:type="page"/>
      </w:r>
    </w:p>
    <w:p w14:paraId="609CCA40" w14:textId="77777777" w:rsidR="00BA3A69" w:rsidRPr="009F1022" w:rsidRDefault="00BA3A69" w:rsidP="009F1022">
      <w:pPr>
        <w:autoSpaceDE w:val="0"/>
        <w:autoSpaceDN w:val="0"/>
        <w:adjustRightInd w:val="0"/>
        <w:spacing w:line="360" w:lineRule="auto"/>
        <w:jc w:val="both"/>
        <w:rPr>
          <w:rFonts w:cs="Arial"/>
          <w:b/>
          <w:color w:val="000000"/>
          <w:sz w:val="24"/>
          <w:lang w:val="de-DE" w:eastAsia="de-DE"/>
        </w:rPr>
      </w:pPr>
      <w:r w:rsidRPr="009F1022">
        <w:rPr>
          <w:rFonts w:cs="Arial"/>
          <w:b/>
          <w:color w:val="000000"/>
          <w:sz w:val="24"/>
          <w:lang w:val="de-DE" w:eastAsia="de-DE"/>
        </w:rPr>
        <w:lastRenderedPageBreak/>
        <w:t>Die Qual der Wahl: Zwei Bedienmöglichkeiten</w:t>
      </w:r>
    </w:p>
    <w:p w14:paraId="521564AE" w14:textId="17BEABFD" w:rsidR="00BA3A69" w:rsidRPr="009F1022" w:rsidRDefault="00BA3A69" w:rsidP="009F1022">
      <w:pPr>
        <w:pStyle w:val="CP"/>
        <w:spacing w:line="360" w:lineRule="auto"/>
        <w:jc w:val="both"/>
        <w:rPr>
          <w:rFonts w:ascii="Arial" w:hAnsi="Arial" w:cs="Arial"/>
          <w:color w:val="000000" w:themeColor="text1"/>
          <w:sz w:val="24"/>
          <w:szCs w:val="24"/>
        </w:rPr>
      </w:pPr>
      <w:r w:rsidRPr="009F1022">
        <w:rPr>
          <w:rFonts w:ascii="Arial" w:hAnsi="Arial" w:cs="Arial"/>
          <w:color w:val="000000" w:themeColor="text1"/>
          <w:spacing w:val="0"/>
          <w:sz w:val="24"/>
          <w:szCs w:val="24"/>
        </w:rPr>
        <w:t>Ganz neu ist das NOVACAT V 10000</w:t>
      </w:r>
      <w:r w:rsidRPr="009F1022">
        <w:rPr>
          <w:rFonts w:ascii="Arial" w:hAnsi="Arial" w:cs="Arial"/>
          <w:color w:val="000000" w:themeColor="text1"/>
          <w:sz w:val="24"/>
          <w:szCs w:val="24"/>
        </w:rPr>
        <w:t xml:space="preserve"> </w:t>
      </w:r>
      <w:r w:rsidRPr="009F1022">
        <w:rPr>
          <w:rFonts w:ascii="Arial" w:hAnsi="Arial" w:cs="Arial"/>
          <w:color w:val="000000" w:themeColor="text1"/>
          <w:spacing w:val="0"/>
          <w:sz w:val="24"/>
          <w:szCs w:val="24"/>
        </w:rPr>
        <w:t>serienmäßig mit der ISOBUS</w:t>
      </w:r>
      <w:r w:rsidR="00DF2515">
        <w:rPr>
          <w:rFonts w:ascii="Arial" w:hAnsi="Arial" w:cs="Arial"/>
          <w:color w:val="000000" w:themeColor="text1"/>
          <w:spacing w:val="0"/>
          <w:sz w:val="24"/>
          <w:szCs w:val="24"/>
        </w:rPr>
        <w:t xml:space="preserve"> </w:t>
      </w:r>
      <w:r w:rsidRPr="009F1022">
        <w:rPr>
          <w:rFonts w:ascii="Arial" w:hAnsi="Arial" w:cs="Arial"/>
          <w:color w:val="000000" w:themeColor="text1"/>
          <w:spacing w:val="0"/>
          <w:sz w:val="24"/>
          <w:szCs w:val="24"/>
        </w:rPr>
        <w:t xml:space="preserve">fähigen </w:t>
      </w:r>
      <w:r w:rsidRPr="009F1022">
        <w:rPr>
          <w:rFonts w:ascii="Arial" w:hAnsi="Arial" w:cs="Arial"/>
          <w:color w:val="000000" w:themeColor="text1"/>
          <w:sz w:val="24"/>
          <w:szCs w:val="24"/>
        </w:rPr>
        <w:t>SELECT</w:t>
      </w:r>
      <w:r w:rsidR="00DF2515">
        <w:rPr>
          <w:rFonts w:ascii="Arial" w:hAnsi="Arial" w:cs="Arial"/>
          <w:color w:val="000000" w:themeColor="text1"/>
          <w:sz w:val="24"/>
          <w:szCs w:val="24"/>
        </w:rPr>
        <w:t xml:space="preserve"> </w:t>
      </w:r>
      <w:r w:rsidRPr="009F1022">
        <w:rPr>
          <w:rFonts w:ascii="Arial" w:hAnsi="Arial" w:cs="Arial"/>
          <w:color w:val="000000" w:themeColor="text1"/>
          <w:sz w:val="24"/>
          <w:szCs w:val="24"/>
        </w:rPr>
        <w:t xml:space="preserve">Vorwahlsteuerung </w:t>
      </w:r>
      <w:r w:rsidRPr="009F1022">
        <w:rPr>
          <w:rFonts w:ascii="Arial" w:hAnsi="Arial" w:cs="Arial"/>
          <w:color w:val="000000" w:themeColor="text1"/>
          <w:spacing w:val="0"/>
          <w:sz w:val="24"/>
          <w:szCs w:val="24"/>
        </w:rPr>
        <w:t xml:space="preserve">ausgestattet. Der Jobrechner sitzt dabei </w:t>
      </w:r>
      <w:r w:rsidRPr="009F1022">
        <w:rPr>
          <w:rFonts w:ascii="Arial" w:hAnsi="Arial" w:cs="Arial"/>
          <w:color w:val="000000" w:themeColor="text1"/>
          <w:sz w:val="24"/>
          <w:szCs w:val="24"/>
        </w:rPr>
        <w:t xml:space="preserve">direkt auf der Maschine. An den </w:t>
      </w:r>
      <w:r w:rsidR="00707052">
        <w:rPr>
          <w:rFonts w:ascii="Arial" w:hAnsi="Arial" w:cs="Arial"/>
          <w:color w:val="000000" w:themeColor="text1"/>
          <w:sz w:val="24"/>
          <w:szCs w:val="24"/>
        </w:rPr>
        <w:t xml:space="preserve">Jobrechner </w:t>
      </w:r>
      <w:r w:rsidRPr="009F1022">
        <w:rPr>
          <w:rFonts w:ascii="Arial" w:hAnsi="Arial" w:cs="Arial"/>
          <w:color w:val="000000" w:themeColor="text1"/>
          <w:sz w:val="24"/>
          <w:szCs w:val="24"/>
        </w:rPr>
        <w:t>kann entweder ein ISOBUS</w:t>
      </w:r>
      <w:r w:rsidR="00DF2515">
        <w:rPr>
          <w:rFonts w:ascii="Arial" w:hAnsi="Arial" w:cs="Arial"/>
          <w:color w:val="000000" w:themeColor="text1"/>
          <w:sz w:val="24"/>
          <w:szCs w:val="24"/>
        </w:rPr>
        <w:t xml:space="preserve"> </w:t>
      </w:r>
      <w:r w:rsidRPr="009F1022">
        <w:rPr>
          <w:rFonts w:ascii="Arial" w:hAnsi="Arial" w:cs="Arial"/>
          <w:color w:val="000000" w:themeColor="text1"/>
          <w:sz w:val="24"/>
          <w:szCs w:val="24"/>
        </w:rPr>
        <w:t>Verbindungskabel oder das</w:t>
      </w:r>
      <w:r w:rsidR="00877336">
        <w:rPr>
          <w:rFonts w:ascii="Arial" w:hAnsi="Arial" w:cs="Arial"/>
          <w:color w:val="000000" w:themeColor="text1"/>
          <w:sz w:val="24"/>
          <w:szCs w:val="24"/>
        </w:rPr>
        <w:t xml:space="preserve"> neue </w:t>
      </w:r>
      <w:r w:rsidRPr="009F1022">
        <w:rPr>
          <w:rFonts w:ascii="Arial" w:hAnsi="Arial" w:cs="Arial"/>
          <w:color w:val="000000" w:themeColor="text1"/>
          <w:sz w:val="24"/>
          <w:szCs w:val="24"/>
        </w:rPr>
        <w:t>SELECT CONTROL</w:t>
      </w:r>
      <w:r w:rsidR="00DF2515">
        <w:rPr>
          <w:rFonts w:ascii="Arial" w:hAnsi="Arial" w:cs="Arial"/>
          <w:color w:val="000000" w:themeColor="text1"/>
          <w:sz w:val="24"/>
          <w:szCs w:val="24"/>
        </w:rPr>
        <w:t xml:space="preserve"> </w:t>
      </w:r>
      <w:r w:rsidRPr="009F1022">
        <w:rPr>
          <w:rFonts w:ascii="Arial" w:hAnsi="Arial" w:cs="Arial"/>
          <w:color w:val="000000" w:themeColor="text1"/>
          <w:sz w:val="24"/>
          <w:szCs w:val="24"/>
        </w:rPr>
        <w:t>Bedienterminal angeschlossen werden.</w:t>
      </w:r>
    </w:p>
    <w:p w14:paraId="19C43AD5" w14:textId="77777777" w:rsidR="00BA3A69" w:rsidRPr="009F1022" w:rsidRDefault="00BA3A69" w:rsidP="009F1022">
      <w:pPr>
        <w:pStyle w:val="CP"/>
        <w:spacing w:line="360" w:lineRule="auto"/>
        <w:jc w:val="both"/>
        <w:rPr>
          <w:rFonts w:ascii="Arial" w:hAnsi="Arial" w:cs="Arial"/>
          <w:color w:val="000000" w:themeColor="text1"/>
          <w:spacing w:val="0"/>
          <w:sz w:val="24"/>
          <w:szCs w:val="24"/>
        </w:rPr>
      </w:pPr>
    </w:p>
    <w:p w14:paraId="403E1531" w14:textId="765A9B3A" w:rsidR="000431C2" w:rsidRPr="009F1022" w:rsidRDefault="009D44D7" w:rsidP="009F1022">
      <w:pPr>
        <w:pStyle w:val="CP"/>
        <w:spacing w:line="360" w:lineRule="auto"/>
        <w:jc w:val="both"/>
        <w:rPr>
          <w:rFonts w:ascii="Arial" w:hAnsi="Arial" w:cs="Arial"/>
          <w:color w:val="000000" w:themeColor="text1"/>
          <w:sz w:val="24"/>
          <w:szCs w:val="24"/>
        </w:rPr>
      </w:pPr>
      <w:r>
        <w:rPr>
          <w:rFonts w:ascii="Arial" w:hAnsi="Arial" w:cs="Arial"/>
          <w:color w:val="000000" w:themeColor="text1"/>
          <w:spacing w:val="0"/>
          <w:sz w:val="24"/>
          <w:szCs w:val="24"/>
        </w:rPr>
        <w:t>Alle</w:t>
      </w:r>
      <w:r w:rsidR="00BA3A69" w:rsidRPr="009F1022">
        <w:rPr>
          <w:rFonts w:ascii="Arial" w:hAnsi="Arial" w:cs="Arial"/>
          <w:color w:val="000000" w:themeColor="text1"/>
          <w:sz w:val="24"/>
          <w:szCs w:val="24"/>
        </w:rPr>
        <w:t xml:space="preserve"> Funktionen </w:t>
      </w:r>
      <w:r w:rsidR="009F48C9">
        <w:rPr>
          <w:rFonts w:ascii="Arial" w:hAnsi="Arial" w:cs="Arial"/>
          <w:color w:val="000000" w:themeColor="text1"/>
          <w:sz w:val="24"/>
          <w:szCs w:val="24"/>
        </w:rPr>
        <w:t xml:space="preserve">lassen sich </w:t>
      </w:r>
      <w:r w:rsidR="00BA3A69" w:rsidRPr="009F1022">
        <w:rPr>
          <w:rFonts w:ascii="Arial" w:hAnsi="Arial" w:cs="Arial"/>
          <w:color w:val="000000" w:themeColor="text1"/>
          <w:sz w:val="24"/>
          <w:szCs w:val="24"/>
        </w:rPr>
        <w:t xml:space="preserve">vorwählen und anschließend über das Steuergerät des Traktors ausführen. Es ist nur ein doppeltwirkender Hydraulikanschluss nötig. </w:t>
      </w:r>
      <w:r w:rsidR="00BA3A69" w:rsidRPr="008C0642">
        <w:rPr>
          <w:rFonts w:ascii="Arial" w:hAnsi="Arial" w:cs="Arial"/>
          <w:color w:val="auto"/>
          <w:sz w:val="24"/>
          <w:szCs w:val="24"/>
        </w:rPr>
        <w:t xml:space="preserve">Die </w:t>
      </w:r>
      <w:r w:rsidR="008C0642" w:rsidRPr="00707052">
        <w:rPr>
          <w:rFonts w:ascii="Arial" w:hAnsi="Arial" w:cs="Arial"/>
          <w:color w:val="000000" w:themeColor="text1"/>
          <w:sz w:val="24"/>
          <w:szCs w:val="24"/>
        </w:rPr>
        <w:t>Aushebung</w:t>
      </w:r>
      <w:r w:rsidR="00BA3A69" w:rsidRPr="009F1022">
        <w:rPr>
          <w:rFonts w:ascii="Arial" w:hAnsi="Arial" w:cs="Arial"/>
          <w:color w:val="000000" w:themeColor="text1"/>
          <w:sz w:val="24"/>
          <w:szCs w:val="24"/>
        </w:rPr>
        <w:t xml:space="preserve"> der Mäheinheiten kann mit Automatikfunktion einzeln angesteuert werden. Hydraulisch funktionier</w:t>
      </w:r>
      <w:r w:rsidR="009F48C9">
        <w:rPr>
          <w:rFonts w:ascii="Arial" w:hAnsi="Arial" w:cs="Arial"/>
          <w:color w:val="000000" w:themeColor="text1"/>
          <w:sz w:val="24"/>
          <w:szCs w:val="24"/>
        </w:rPr>
        <w:t>en ebenfalls</w:t>
      </w:r>
      <w:r w:rsidR="00BA3A69" w:rsidRPr="009F1022">
        <w:rPr>
          <w:rFonts w:ascii="Arial" w:hAnsi="Arial" w:cs="Arial"/>
          <w:color w:val="000000" w:themeColor="text1"/>
          <w:sz w:val="24"/>
          <w:szCs w:val="24"/>
        </w:rPr>
        <w:t xml:space="preserve"> die </w:t>
      </w:r>
      <w:proofErr w:type="spellStart"/>
      <w:r w:rsidR="00BA3A69" w:rsidRPr="009F1022">
        <w:rPr>
          <w:rFonts w:ascii="Arial" w:hAnsi="Arial" w:cs="Arial"/>
          <w:color w:val="000000" w:themeColor="text1"/>
          <w:sz w:val="24"/>
          <w:szCs w:val="24"/>
        </w:rPr>
        <w:t>Seitenschutzklappung</w:t>
      </w:r>
      <w:proofErr w:type="spellEnd"/>
      <w:r w:rsidR="00BA3A69" w:rsidRPr="009F1022">
        <w:rPr>
          <w:rFonts w:ascii="Arial" w:hAnsi="Arial" w:cs="Arial"/>
          <w:color w:val="000000" w:themeColor="text1"/>
          <w:sz w:val="24"/>
          <w:szCs w:val="24"/>
        </w:rPr>
        <w:t xml:space="preserve"> (optional)</w:t>
      </w:r>
      <w:r w:rsidR="000431C2" w:rsidRPr="009F1022">
        <w:rPr>
          <w:rFonts w:ascii="Arial" w:hAnsi="Arial" w:cs="Arial"/>
          <w:color w:val="000000" w:themeColor="text1"/>
          <w:sz w:val="24"/>
          <w:szCs w:val="24"/>
        </w:rPr>
        <w:t xml:space="preserve">, die Arbeitsbreitenverstellung und die Transportentriegelung. </w:t>
      </w:r>
    </w:p>
    <w:p w14:paraId="162E79EF" w14:textId="0E58740C" w:rsidR="000431C2" w:rsidRPr="009F1022" w:rsidRDefault="000431C2" w:rsidP="009F1022">
      <w:pPr>
        <w:autoSpaceDE w:val="0"/>
        <w:autoSpaceDN w:val="0"/>
        <w:adjustRightInd w:val="0"/>
        <w:spacing w:line="360" w:lineRule="auto"/>
        <w:jc w:val="both"/>
        <w:rPr>
          <w:rFonts w:cs="Arial"/>
          <w:color w:val="000000"/>
          <w:sz w:val="24"/>
          <w:lang w:val="de-DE" w:eastAsia="de-DE"/>
        </w:rPr>
      </w:pPr>
      <w:r w:rsidRPr="009F1022">
        <w:rPr>
          <w:rFonts w:cs="Arial"/>
          <w:sz w:val="24"/>
          <w:lang w:val="de-DE"/>
        </w:rPr>
        <w:t>Das Bedienterminal hat eine Wartungsanzeige integriert. Abhängig von der Einsatzzeit wird angezeigt, welche Wartungen (Schmier</w:t>
      </w:r>
      <w:r w:rsidR="00877336">
        <w:rPr>
          <w:rFonts w:cs="Arial"/>
          <w:sz w:val="24"/>
          <w:lang w:val="de-DE"/>
        </w:rPr>
        <w:t>stellen</w:t>
      </w:r>
      <w:r w:rsidRPr="009F1022">
        <w:rPr>
          <w:rFonts w:cs="Arial"/>
          <w:sz w:val="24"/>
          <w:lang w:val="de-DE"/>
        </w:rPr>
        <w:t xml:space="preserve"> und Ölwechsel) an der Maschine durchzuführen sind.</w:t>
      </w:r>
    </w:p>
    <w:p w14:paraId="6256EB5E" w14:textId="77777777" w:rsidR="000431C2" w:rsidRPr="009F1022" w:rsidRDefault="000431C2" w:rsidP="009F1022">
      <w:pPr>
        <w:pStyle w:val="CP"/>
        <w:spacing w:line="360" w:lineRule="auto"/>
        <w:jc w:val="both"/>
        <w:rPr>
          <w:rFonts w:ascii="Arial" w:hAnsi="Arial" w:cs="Arial"/>
          <w:color w:val="000000" w:themeColor="text1"/>
          <w:sz w:val="24"/>
          <w:szCs w:val="24"/>
          <w:highlight w:val="green"/>
        </w:rPr>
      </w:pPr>
    </w:p>
    <w:p w14:paraId="271E06E9" w14:textId="100C3577" w:rsidR="000431C2" w:rsidRPr="009F1022" w:rsidRDefault="000431C2" w:rsidP="009F1022">
      <w:pPr>
        <w:pStyle w:val="CP"/>
        <w:spacing w:line="360" w:lineRule="auto"/>
        <w:jc w:val="both"/>
        <w:rPr>
          <w:rFonts w:ascii="Arial" w:hAnsi="Arial" w:cs="Arial"/>
          <w:color w:val="000000" w:themeColor="text1"/>
          <w:sz w:val="24"/>
          <w:szCs w:val="24"/>
        </w:rPr>
      </w:pPr>
      <w:r w:rsidRPr="009F1022">
        <w:rPr>
          <w:rFonts w:ascii="Arial" w:hAnsi="Arial" w:cs="Arial"/>
          <w:color w:val="000000" w:themeColor="text1"/>
          <w:sz w:val="24"/>
          <w:szCs w:val="24"/>
        </w:rPr>
        <w:t>Die zweite Bedienmöglichkeit ist die optionale</w:t>
      </w:r>
      <w:r w:rsidR="00877336">
        <w:rPr>
          <w:rFonts w:ascii="Arial" w:hAnsi="Arial" w:cs="Arial"/>
          <w:color w:val="000000" w:themeColor="text1"/>
          <w:sz w:val="24"/>
          <w:szCs w:val="24"/>
        </w:rPr>
        <w:t xml:space="preserve"> ISOBUS</w:t>
      </w:r>
      <w:r w:rsidR="00DF2515">
        <w:rPr>
          <w:rFonts w:ascii="Arial" w:hAnsi="Arial" w:cs="Arial"/>
          <w:color w:val="000000" w:themeColor="text1"/>
          <w:sz w:val="24"/>
          <w:szCs w:val="24"/>
        </w:rPr>
        <w:t xml:space="preserve"> </w:t>
      </w:r>
      <w:r w:rsidR="00877336">
        <w:rPr>
          <w:rFonts w:ascii="Arial" w:hAnsi="Arial" w:cs="Arial"/>
          <w:color w:val="000000" w:themeColor="text1"/>
          <w:sz w:val="24"/>
          <w:szCs w:val="24"/>
        </w:rPr>
        <w:t xml:space="preserve">fähige Komfortsteuerung. </w:t>
      </w:r>
      <w:r w:rsidR="003F7FCB" w:rsidRPr="009F1022">
        <w:rPr>
          <w:rFonts w:ascii="Arial" w:hAnsi="Arial" w:cs="Arial"/>
          <w:color w:val="000000" w:themeColor="text1"/>
          <w:sz w:val="24"/>
          <w:szCs w:val="24"/>
        </w:rPr>
        <w:t xml:space="preserve">Das </w:t>
      </w:r>
      <w:r w:rsidRPr="009F1022">
        <w:rPr>
          <w:rFonts w:ascii="Arial" w:hAnsi="Arial" w:cs="Arial"/>
          <w:color w:val="000000" w:themeColor="text1"/>
          <w:sz w:val="24"/>
          <w:szCs w:val="24"/>
        </w:rPr>
        <w:t xml:space="preserve">NOVACAT V 10000 </w:t>
      </w:r>
      <w:r w:rsidR="003F7FCB" w:rsidRPr="009F1022">
        <w:rPr>
          <w:rFonts w:ascii="Arial" w:hAnsi="Arial" w:cs="Arial"/>
          <w:color w:val="000000" w:themeColor="text1"/>
          <w:sz w:val="24"/>
          <w:szCs w:val="24"/>
        </w:rPr>
        <w:t xml:space="preserve">kann </w:t>
      </w:r>
      <w:r w:rsidRPr="009F1022">
        <w:rPr>
          <w:rFonts w:ascii="Arial" w:hAnsi="Arial" w:cs="Arial"/>
          <w:color w:val="000000" w:themeColor="text1"/>
          <w:sz w:val="24"/>
          <w:szCs w:val="24"/>
        </w:rPr>
        <w:t xml:space="preserve">entweder über </w:t>
      </w:r>
      <w:r w:rsidR="003F7FCB" w:rsidRPr="009F1022">
        <w:rPr>
          <w:rFonts w:ascii="Arial" w:hAnsi="Arial" w:cs="Arial"/>
          <w:color w:val="000000" w:themeColor="text1"/>
          <w:sz w:val="24"/>
          <w:szCs w:val="24"/>
        </w:rPr>
        <w:t>das</w:t>
      </w:r>
      <w:r w:rsidRPr="009F1022">
        <w:rPr>
          <w:rFonts w:ascii="Arial" w:hAnsi="Arial" w:cs="Arial"/>
          <w:color w:val="000000" w:themeColor="text1"/>
          <w:sz w:val="24"/>
          <w:szCs w:val="24"/>
        </w:rPr>
        <w:t xml:space="preserve"> ISOBUS</w:t>
      </w:r>
      <w:r w:rsidR="00DF2515">
        <w:rPr>
          <w:rFonts w:ascii="Arial" w:hAnsi="Arial" w:cs="Arial"/>
          <w:color w:val="000000" w:themeColor="text1"/>
          <w:sz w:val="24"/>
          <w:szCs w:val="24"/>
        </w:rPr>
        <w:t xml:space="preserve"> </w:t>
      </w:r>
      <w:r w:rsidRPr="009F1022">
        <w:rPr>
          <w:rFonts w:ascii="Arial" w:hAnsi="Arial" w:cs="Arial"/>
          <w:color w:val="000000" w:themeColor="text1"/>
          <w:sz w:val="24"/>
          <w:szCs w:val="24"/>
        </w:rPr>
        <w:t>fähige</w:t>
      </w:r>
      <w:r w:rsidR="009F1022">
        <w:rPr>
          <w:rFonts w:ascii="Arial" w:hAnsi="Arial" w:cs="Arial"/>
          <w:color w:val="000000" w:themeColor="text1"/>
          <w:sz w:val="24"/>
          <w:szCs w:val="24"/>
        </w:rPr>
        <w:t xml:space="preserve"> </w:t>
      </w:r>
      <w:r w:rsidRPr="009F1022">
        <w:rPr>
          <w:rFonts w:ascii="Arial" w:hAnsi="Arial" w:cs="Arial"/>
          <w:color w:val="000000" w:themeColor="text1"/>
          <w:sz w:val="24"/>
          <w:szCs w:val="24"/>
        </w:rPr>
        <w:t>Traktorterminal oder über das</w:t>
      </w:r>
      <w:r w:rsidR="00877336">
        <w:rPr>
          <w:rFonts w:ascii="Arial" w:hAnsi="Arial" w:cs="Arial"/>
          <w:color w:val="000000" w:themeColor="text1"/>
          <w:sz w:val="24"/>
          <w:szCs w:val="24"/>
        </w:rPr>
        <w:t xml:space="preserve"> neu angebotene</w:t>
      </w:r>
      <w:r w:rsidRPr="009F1022">
        <w:rPr>
          <w:rFonts w:ascii="Arial" w:hAnsi="Arial" w:cs="Arial"/>
          <w:color w:val="000000" w:themeColor="text1"/>
          <w:sz w:val="24"/>
          <w:szCs w:val="24"/>
        </w:rPr>
        <w:t xml:space="preserve"> POWER CONTROL</w:t>
      </w:r>
      <w:r w:rsidR="00877336">
        <w:rPr>
          <w:rFonts w:ascii="Arial" w:hAnsi="Arial" w:cs="Arial"/>
          <w:color w:val="000000" w:themeColor="text1"/>
          <w:sz w:val="24"/>
          <w:szCs w:val="24"/>
        </w:rPr>
        <w:t xml:space="preserve"> der dritten Generation</w:t>
      </w:r>
      <w:r w:rsidR="003F7FCB" w:rsidRPr="009F1022">
        <w:rPr>
          <w:rFonts w:ascii="Arial" w:hAnsi="Arial" w:cs="Arial"/>
          <w:color w:val="000000" w:themeColor="text1"/>
          <w:sz w:val="24"/>
          <w:szCs w:val="24"/>
        </w:rPr>
        <w:t>, das</w:t>
      </w:r>
      <w:r w:rsidRPr="009F1022">
        <w:rPr>
          <w:rFonts w:ascii="Arial" w:hAnsi="Arial" w:cs="Arial"/>
          <w:color w:val="000000" w:themeColor="text1"/>
          <w:sz w:val="24"/>
          <w:szCs w:val="24"/>
        </w:rPr>
        <w:t xml:space="preserve"> EXPERT 75</w:t>
      </w:r>
      <w:r w:rsidR="003F7FCB" w:rsidRPr="009F1022">
        <w:rPr>
          <w:rFonts w:ascii="Arial" w:hAnsi="Arial" w:cs="Arial"/>
          <w:color w:val="000000" w:themeColor="text1"/>
          <w:sz w:val="24"/>
          <w:szCs w:val="24"/>
        </w:rPr>
        <w:t xml:space="preserve"> oder das </w:t>
      </w:r>
      <w:r w:rsidRPr="009F1022">
        <w:rPr>
          <w:rFonts w:ascii="Arial" w:hAnsi="Arial" w:cs="Arial"/>
          <w:color w:val="000000" w:themeColor="text1"/>
          <w:sz w:val="24"/>
          <w:szCs w:val="24"/>
        </w:rPr>
        <w:t>CCI 1200 Bedienterminal an</w:t>
      </w:r>
      <w:r w:rsidR="003F7FCB" w:rsidRPr="009F1022">
        <w:rPr>
          <w:rFonts w:ascii="Arial" w:hAnsi="Arial" w:cs="Arial"/>
          <w:color w:val="000000" w:themeColor="text1"/>
          <w:sz w:val="24"/>
          <w:szCs w:val="24"/>
        </w:rPr>
        <w:t>ge</w:t>
      </w:r>
      <w:r w:rsidRPr="009F1022">
        <w:rPr>
          <w:rFonts w:ascii="Arial" w:hAnsi="Arial" w:cs="Arial"/>
          <w:color w:val="000000" w:themeColor="text1"/>
          <w:sz w:val="24"/>
          <w:szCs w:val="24"/>
        </w:rPr>
        <w:t>steuer</w:t>
      </w:r>
      <w:r w:rsidR="003F7FCB" w:rsidRPr="009F1022">
        <w:rPr>
          <w:rFonts w:ascii="Arial" w:hAnsi="Arial" w:cs="Arial"/>
          <w:color w:val="000000" w:themeColor="text1"/>
          <w:sz w:val="24"/>
          <w:szCs w:val="24"/>
        </w:rPr>
        <w:t>t werde</w:t>
      </w:r>
      <w:r w:rsidRPr="009F1022">
        <w:rPr>
          <w:rFonts w:ascii="Arial" w:hAnsi="Arial" w:cs="Arial"/>
          <w:color w:val="000000" w:themeColor="text1"/>
          <w:sz w:val="24"/>
          <w:szCs w:val="24"/>
        </w:rPr>
        <w:t xml:space="preserve">n. Die Ölversorgung geschieht via Load </w:t>
      </w:r>
      <w:proofErr w:type="spellStart"/>
      <w:r w:rsidRPr="009F1022">
        <w:rPr>
          <w:rFonts w:ascii="Arial" w:hAnsi="Arial" w:cs="Arial"/>
          <w:color w:val="000000" w:themeColor="text1"/>
          <w:sz w:val="24"/>
          <w:szCs w:val="24"/>
        </w:rPr>
        <w:t>Sensing</w:t>
      </w:r>
      <w:proofErr w:type="spellEnd"/>
      <w:r w:rsidRPr="009F1022">
        <w:rPr>
          <w:rFonts w:ascii="Arial" w:hAnsi="Arial" w:cs="Arial"/>
          <w:color w:val="000000" w:themeColor="text1"/>
          <w:sz w:val="24"/>
          <w:szCs w:val="24"/>
        </w:rPr>
        <w:t>.</w:t>
      </w:r>
    </w:p>
    <w:p w14:paraId="45FBDC61" w14:textId="463D14B8" w:rsidR="000431C2" w:rsidRPr="00410EA7" w:rsidRDefault="00C10942" w:rsidP="00410EA7">
      <w:pPr>
        <w:pStyle w:val="CP"/>
        <w:spacing w:line="360" w:lineRule="auto"/>
        <w:jc w:val="both"/>
        <w:rPr>
          <w:rFonts w:ascii="Arial" w:hAnsi="Arial" w:cs="Arial"/>
          <w:color w:val="000000" w:themeColor="text1"/>
          <w:sz w:val="24"/>
          <w:szCs w:val="24"/>
        </w:rPr>
      </w:pPr>
      <w:r w:rsidRPr="009F1022">
        <w:rPr>
          <w:rFonts w:ascii="Arial" w:hAnsi="Arial" w:cs="Arial"/>
          <w:color w:val="000000" w:themeColor="text1"/>
          <w:sz w:val="24"/>
          <w:szCs w:val="24"/>
        </w:rPr>
        <w:t xml:space="preserve">Mit dieser Steuerung </w:t>
      </w:r>
      <w:r w:rsidR="00877336">
        <w:rPr>
          <w:rFonts w:ascii="Arial" w:hAnsi="Arial" w:cs="Arial"/>
          <w:color w:val="000000" w:themeColor="text1"/>
          <w:sz w:val="24"/>
          <w:szCs w:val="24"/>
        </w:rPr>
        <w:t xml:space="preserve">werden alle Funktionen wie z.B. </w:t>
      </w:r>
      <w:r w:rsidRPr="009F1022">
        <w:rPr>
          <w:rFonts w:ascii="Arial" w:hAnsi="Arial" w:cs="Arial"/>
          <w:color w:val="000000" w:themeColor="text1"/>
          <w:sz w:val="24"/>
          <w:szCs w:val="24"/>
        </w:rPr>
        <w:t>die Einzelaushebung der Mäheinheiten</w:t>
      </w:r>
      <w:r w:rsidR="00877336">
        <w:rPr>
          <w:rFonts w:ascii="Arial" w:hAnsi="Arial" w:cs="Arial"/>
          <w:color w:val="000000" w:themeColor="text1"/>
          <w:sz w:val="24"/>
          <w:szCs w:val="24"/>
        </w:rPr>
        <w:t>,</w:t>
      </w:r>
      <w:r w:rsidRPr="00410EA7">
        <w:rPr>
          <w:rFonts w:ascii="Arial" w:hAnsi="Arial" w:cs="Arial"/>
          <w:color w:val="000000" w:themeColor="text1"/>
          <w:sz w:val="24"/>
          <w:szCs w:val="24"/>
        </w:rPr>
        <w:t xml:space="preserve"> Arbeitsbreitenverstellung, </w:t>
      </w:r>
      <w:proofErr w:type="spellStart"/>
      <w:r w:rsidRPr="00410EA7">
        <w:rPr>
          <w:rFonts w:ascii="Arial" w:hAnsi="Arial" w:cs="Arial"/>
          <w:color w:val="000000" w:themeColor="text1"/>
          <w:sz w:val="24"/>
          <w:szCs w:val="24"/>
        </w:rPr>
        <w:t>Schutzklappung</w:t>
      </w:r>
      <w:proofErr w:type="spellEnd"/>
      <w:r w:rsidRPr="00410EA7">
        <w:rPr>
          <w:rFonts w:ascii="Arial" w:hAnsi="Arial" w:cs="Arial"/>
          <w:color w:val="000000" w:themeColor="text1"/>
          <w:sz w:val="24"/>
          <w:szCs w:val="24"/>
        </w:rPr>
        <w:t xml:space="preserve"> und Transportsicherung </w:t>
      </w:r>
      <w:r w:rsidR="00877336">
        <w:rPr>
          <w:rFonts w:ascii="Arial" w:hAnsi="Arial" w:cs="Arial"/>
          <w:color w:val="000000" w:themeColor="text1"/>
          <w:sz w:val="24"/>
          <w:szCs w:val="24"/>
        </w:rPr>
        <w:t>direkt angesteuert und sind teilweise mit Automatikfunktionen gekoppelt.</w:t>
      </w:r>
      <w:r w:rsidRPr="00410EA7">
        <w:rPr>
          <w:rFonts w:ascii="Arial" w:hAnsi="Arial" w:cs="Arial"/>
          <w:color w:val="000000" w:themeColor="text1"/>
          <w:sz w:val="24"/>
          <w:szCs w:val="24"/>
        </w:rPr>
        <w:t xml:space="preserve"> </w:t>
      </w:r>
    </w:p>
    <w:p w14:paraId="00172B1F" w14:textId="262FDA77" w:rsidR="009F1022" w:rsidRPr="00410EA7" w:rsidRDefault="009F1022" w:rsidP="00410EA7">
      <w:pPr>
        <w:spacing w:line="360" w:lineRule="auto"/>
        <w:rPr>
          <w:rFonts w:eastAsiaTheme="minorHAnsi" w:cs="Arial"/>
          <w:color w:val="000000" w:themeColor="text1"/>
          <w:spacing w:val="2"/>
          <w:sz w:val="24"/>
          <w:lang w:val="de-DE"/>
        </w:rPr>
      </w:pPr>
      <w:r w:rsidRPr="00410EA7">
        <w:rPr>
          <w:rFonts w:eastAsiaTheme="minorHAnsi" w:cs="Arial"/>
          <w:color w:val="000000" w:themeColor="text1"/>
          <w:spacing w:val="2"/>
          <w:sz w:val="24"/>
          <w:lang w:val="de-DE"/>
        </w:rPr>
        <w:t>Neu in diesem Berei</w:t>
      </w:r>
      <w:r w:rsidR="00410EA7" w:rsidRPr="00410EA7">
        <w:rPr>
          <w:rFonts w:eastAsiaTheme="minorHAnsi" w:cs="Arial"/>
          <w:color w:val="000000" w:themeColor="text1"/>
          <w:spacing w:val="2"/>
          <w:sz w:val="24"/>
          <w:lang w:val="de-DE"/>
        </w:rPr>
        <w:t>ch</w:t>
      </w:r>
      <w:r w:rsidRPr="00410EA7">
        <w:rPr>
          <w:rFonts w:eastAsiaTheme="minorHAnsi" w:cs="Arial"/>
          <w:color w:val="000000" w:themeColor="text1"/>
          <w:spacing w:val="2"/>
          <w:sz w:val="24"/>
          <w:lang w:val="de-DE"/>
        </w:rPr>
        <w:t xml:space="preserve"> ist die serienmäßige </w:t>
      </w:r>
      <w:r w:rsidR="00877336">
        <w:rPr>
          <w:rFonts w:eastAsiaTheme="minorHAnsi" w:cs="Arial"/>
          <w:color w:val="000000" w:themeColor="text1"/>
          <w:spacing w:val="2"/>
          <w:sz w:val="24"/>
          <w:lang w:val="de-DE"/>
        </w:rPr>
        <w:t xml:space="preserve">Jobrechner-seitige </w:t>
      </w:r>
      <w:proofErr w:type="spellStart"/>
      <w:r w:rsidR="00707052">
        <w:rPr>
          <w:rFonts w:eastAsiaTheme="minorHAnsi" w:cs="Arial"/>
          <w:color w:val="000000" w:themeColor="text1"/>
          <w:spacing w:val="2"/>
          <w:sz w:val="24"/>
          <w:lang w:val="de-DE"/>
        </w:rPr>
        <w:t>Section</w:t>
      </w:r>
      <w:proofErr w:type="spellEnd"/>
      <w:r w:rsidR="00707052">
        <w:rPr>
          <w:rFonts w:eastAsiaTheme="minorHAnsi" w:cs="Arial"/>
          <w:color w:val="000000" w:themeColor="text1"/>
          <w:spacing w:val="2"/>
          <w:sz w:val="24"/>
          <w:lang w:val="de-DE"/>
        </w:rPr>
        <w:t xml:space="preserve"> Control</w:t>
      </w:r>
      <w:r w:rsidRPr="00410EA7">
        <w:rPr>
          <w:rFonts w:eastAsiaTheme="minorHAnsi" w:cs="Arial"/>
          <w:color w:val="000000" w:themeColor="text1"/>
          <w:spacing w:val="2"/>
          <w:sz w:val="24"/>
          <w:lang w:val="de-DE"/>
        </w:rPr>
        <w:t>-Freischaltung</w:t>
      </w:r>
      <w:r w:rsidR="00877336">
        <w:rPr>
          <w:rFonts w:eastAsiaTheme="minorHAnsi" w:cs="Arial"/>
          <w:color w:val="000000" w:themeColor="text1"/>
          <w:spacing w:val="2"/>
          <w:sz w:val="24"/>
          <w:lang w:val="de-DE"/>
        </w:rPr>
        <w:t>. In Kombination mit</w:t>
      </w:r>
      <w:r w:rsidRPr="00410EA7">
        <w:rPr>
          <w:rFonts w:eastAsiaTheme="minorHAnsi" w:cs="Arial"/>
          <w:color w:val="000000" w:themeColor="text1"/>
          <w:spacing w:val="2"/>
          <w:sz w:val="24"/>
          <w:lang w:val="de-DE"/>
        </w:rPr>
        <w:t xml:space="preserve"> AEF TC-SC </w:t>
      </w:r>
      <w:r w:rsidR="00410EA7" w:rsidRPr="00410EA7">
        <w:rPr>
          <w:rFonts w:eastAsiaTheme="minorHAnsi" w:cs="Arial"/>
          <w:color w:val="000000" w:themeColor="text1"/>
          <w:spacing w:val="2"/>
          <w:sz w:val="24"/>
          <w:lang w:val="de-DE"/>
        </w:rPr>
        <w:t xml:space="preserve">(Task Controller </w:t>
      </w:r>
      <w:proofErr w:type="spellStart"/>
      <w:r w:rsidR="00410EA7" w:rsidRPr="00410EA7">
        <w:rPr>
          <w:rFonts w:eastAsiaTheme="minorHAnsi" w:cs="Arial"/>
          <w:color w:val="000000" w:themeColor="text1"/>
          <w:spacing w:val="2"/>
          <w:sz w:val="24"/>
          <w:lang w:val="de-DE"/>
        </w:rPr>
        <w:t>Section</w:t>
      </w:r>
      <w:proofErr w:type="spellEnd"/>
      <w:r w:rsidR="00410EA7" w:rsidRPr="00410EA7">
        <w:rPr>
          <w:rFonts w:eastAsiaTheme="minorHAnsi" w:cs="Arial"/>
          <w:color w:val="000000" w:themeColor="text1"/>
          <w:spacing w:val="2"/>
          <w:sz w:val="24"/>
          <w:lang w:val="de-DE"/>
        </w:rPr>
        <w:t xml:space="preserve"> Control) </w:t>
      </w:r>
      <w:r w:rsidRPr="00410EA7">
        <w:rPr>
          <w:rFonts w:eastAsiaTheme="minorHAnsi" w:cs="Arial"/>
          <w:color w:val="000000" w:themeColor="text1"/>
          <w:spacing w:val="2"/>
          <w:sz w:val="24"/>
          <w:lang w:val="de-DE"/>
        </w:rPr>
        <w:t>zertifizierten ISOBUS Terminals und PÖTTINGER CONNECT</w:t>
      </w:r>
      <w:r w:rsidR="00877336">
        <w:rPr>
          <w:rFonts w:eastAsiaTheme="minorHAnsi" w:cs="Arial"/>
          <w:color w:val="000000" w:themeColor="text1"/>
          <w:spacing w:val="2"/>
          <w:sz w:val="24"/>
          <w:lang w:val="de-DE"/>
        </w:rPr>
        <w:t xml:space="preserve"> werden die einzelnen Mäheinheiten</w:t>
      </w:r>
      <w:r w:rsidR="00DF2515">
        <w:rPr>
          <w:rFonts w:eastAsiaTheme="minorHAnsi" w:cs="Arial"/>
          <w:color w:val="000000" w:themeColor="text1"/>
          <w:spacing w:val="2"/>
          <w:sz w:val="24"/>
          <w:lang w:val="de-DE"/>
        </w:rPr>
        <w:t>,</w:t>
      </w:r>
      <w:r w:rsidR="00877336">
        <w:rPr>
          <w:rFonts w:eastAsiaTheme="minorHAnsi" w:cs="Arial"/>
          <w:color w:val="000000" w:themeColor="text1"/>
          <w:spacing w:val="2"/>
          <w:sz w:val="24"/>
          <w:lang w:val="de-DE"/>
        </w:rPr>
        <w:t xml:space="preserve"> in Abhängigkeit von der GPS Position</w:t>
      </w:r>
      <w:r w:rsidR="00DF2515">
        <w:rPr>
          <w:rFonts w:eastAsiaTheme="minorHAnsi" w:cs="Arial"/>
          <w:color w:val="000000" w:themeColor="text1"/>
          <w:spacing w:val="2"/>
          <w:sz w:val="24"/>
          <w:lang w:val="de-DE"/>
        </w:rPr>
        <w:t>,</w:t>
      </w:r>
      <w:r w:rsidR="00877336">
        <w:rPr>
          <w:rFonts w:eastAsiaTheme="minorHAnsi" w:cs="Arial"/>
          <w:color w:val="000000" w:themeColor="text1"/>
          <w:spacing w:val="2"/>
          <w:sz w:val="24"/>
          <w:lang w:val="de-DE"/>
        </w:rPr>
        <w:t xml:space="preserve"> automatisch am Vorgewende gehoben und gesenkt</w:t>
      </w:r>
      <w:r w:rsidRPr="00410EA7">
        <w:rPr>
          <w:rFonts w:eastAsiaTheme="minorHAnsi" w:cs="Arial"/>
          <w:color w:val="000000" w:themeColor="text1"/>
          <w:spacing w:val="2"/>
          <w:sz w:val="24"/>
          <w:lang w:val="de-DE"/>
        </w:rPr>
        <w:t>.</w:t>
      </w:r>
    </w:p>
    <w:p w14:paraId="7A7F6655" w14:textId="1D079A60" w:rsidR="00C10942" w:rsidRPr="009F1022" w:rsidRDefault="00C10942" w:rsidP="009F1022">
      <w:pPr>
        <w:pStyle w:val="CP"/>
        <w:spacing w:line="360" w:lineRule="auto"/>
        <w:jc w:val="both"/>
        <w:rPr>
          <w:rFonts w:ascii="Arial" w:hAnsi="Arial" w:cs="Arial"/>
          <w:color w:val="000000" w:themeColor="text1"/>
          <w:sz w:val="24"/>
          <w:szCs w:val="24"/>
        </w:rPr>
      </w:pPr>
      <w:r w:rsidRPr="00410EA7">
        <w:rPr>
          <w:rFonts w:ascii="Arial" w:hAnsi="Arial" w:cs="Arial"/>
          <w:color w:val="000000" w:themeColor="text1"/>
          <w:sz w:val="24"/>
          <w:szCs w:val="24"/>
        </w:rPr>
        <w:t xml:space="preserve">Eine weitere Neuerung ist die </w:t>
      </w:r>
      <w:r w:rsidR="009D44D7">
        <w:rPr>
          <w:rFonts w:ascii="Arial" w:hAnsi="Arial" w:cs="Arial"/>
          <w:color w:val="000000" w:themeColor="text1"/>
          <w:sz w:val="24"/>
          <w:szCs w:val="24"/>
        </w:rPr>
        <w:t xml:space="preserve">optionale </w:t>
      </w:r>
      <w:r w:rsidRPr="00410EA7">
        <w:rPr>
          <w:rFonts w:ascii="Arial" w:hAnsi="Arial" w:cs="Arial"/>
          <w:color w:val="000000" w:themeColor="text1"/>
          <w:sz w:val="24"/>
          <w:szCs w:val="24"/>
        </w:rPr>
        <w:t>Neigungsautomatik. Dabei werden in Hanglagen die Mäheinheiten automatisch so verschoben, dass auch beim seitlichen Abdriften des Gespannes kein Streifen stehen bleibt.</w:t>
      </w:r>
    </w:p>
    <w:p w14:paraId="09249AC9" w14:textId="5F4FA1E4" w:rsidR="00BA3A69" w:rsidRPr="009F1022" w:rsidRDefault="00BA3A69" w:rsidP="009F1022">
      <w:pPr>
        <w:autoSpaceDE w:val="0"/>
        <w:autoSpaceDN w:val="0"/>
        <w:adjustRightInd w:val="0"/>
        <w:spacing w:line="360" w:lineRule="auto"/>
        <w:jc w:val="both"/>
        <w:rPr>
          <w:rFonts w:cs="Arial"/>
          <w:color w:val="000000"/>
          <w:sz w:val="24"/>
          <w:lang w:val="de-DE" w:eastAsia="de-DE"/>
        </w:rPr>
      </w:pPr>
    </w:p>
    <w:p w14:paraId="45EDFFFA" w14:textId="1FD6D5FE" w:rsidR="00BA3A69" w:rsidRPr="009F1022" w:rsidRDefault="00410EA7" w:rsidP="009F1022">
      <w:pPr>
        <w:spacing w:line="360" w:lineRule="auto"/>
        <w:jc w:val="both"/>
        <w:rPr>
          <w:rFonts w:cs="Arial"/>
          <w:sz w:val="24"/>
          <w:lang w:val="de-DE"/>
        </w:rPr>
      </w:pPr>
      <w:r>
        <w:rPr>
          <w:rFonts w:cs="Arial"/>
          <w:sz w:val="24"/>
          <w:lang w:val="de-DE"/>
        </w:rPr>
        <w:lastRenderedPageBreak/>
        <w:t xml:space="preserve">Neben </w:t>
      </w:r>
      <w:r w:rsidR="00BA3A69" w:rsidRPr="009F1022">
        <w:rPr>
          <w:rFonts w:cs="Arial"/>
          <w:sz w:val="24"/>
          <w:lang w:val="de-DE"/>
        </w:rPr>
        <w:t>diese</w:t>
      </w:r>
      <w:r>
        <w:rPr>
          <w:rFonts w:cs="Arial"/>
          <w:sz w:val="24"/>
          <w:lang w:val="de-DE"/>
        </w:rPr>
        <w:t>n</w:t>
      </w:r>
      <w:r w:rsidR="00BA3A69" w:rsidRPr="009F1022">
        <w:rPr>
          <w:rFonts w:cs="Arial"/>
          <w:sz w:val="24"/>
          <w:lang w:val="de-DE"/>
        </w:rPr>
        <w:t xml:space="preserve"> Features </w:t>
      </w:r>
      <w:r>
        <w:rPr>
          <w:rFonts w:cs="Arial"/>
          <w:sz w:val="24"/>
          <w:lang w:val="de-DE"/>
        </w:rPr>
        <w:t xml:space="preserve">sind auch bei der neuen Mähkombination </w:t>
      </w:r>
      <w:r w:rsidR="00BA3A69" w:rsidRPr="009F1022">
        <w:rPr>
          <w:rFonts w:cs="Arial"/>
          <w:sz w:val="24"/>
          <w:lang w:val="de-DE"/>
        </w:rPr>
        <w:t>die bewährte hydraulische Anfahrsicherung NONSTOP LIFT zum Schutz des Mähbalkens</w:t>
      </w:r>
      <w:r>
        <w:rPr>
          <w:rFonts w:cs="Arial"/>
          <w:sz w:val="24"/>
          <w:lang w:val="de-DE"/>
        </w:rPr>
        <w:t xml:space="preserve"> oder der t</w:t>
      </w:r>
      <w:r w:rsidR="00BA3A69" w:rsidRPr="009F1022">
        <w:rPr>
          <w:rFonts w:cs="Arial"/>
          <w:sz w:val="24"/>
          <w:lang w:val="de-DE"/>
        </w:rPr>
        <w:t>ausendfach bewährte NOVA</w:t>
      </w:r>
      <w:r>
        <w:rPr>
          <w:rFonts w:cs="Arial"/>
          <w:sz w:val="24"/>
          <w:lang w:val="de-DE"/>
        </w:rPr>
        <w:t>C</w:t>
      </w:r>
      <w:r w:rsidR="00BA3A69" w:rsidRPr="009F1022">
        <w:rPr>
          <w:rFonts w:cs="Arial"/>
          <w:sz w:val="24"/>
          <w:lang w:val="de-DE"/>
        </w:rPr>
        <w:t xml:space="preserve">AT Mähbalken mit serienmäßigem Klingen-Schnellwechselsystem </w:t>
      </w:r>
      <w:r>
        <w:rPr>
          <w:rFonts w:cs="Arial"/>
          <w:sz w:val="24"/>
          <w:lang w:val="de-DE"/>
        </w:rPr>
        <w:t xml:space="preserve">als </w:t>
      </w:r>
      <w:r w:rsidR="00BA3A69" w:rsidRPr="009F1022">
        <w:rPr>
          <w:rFonts w:cs="Arial"/>
          <w:sz w:val="24"/>
          <w:lang w:val="de-DE"/>
        </w:rPr>
        <w:t>einzigartig</w:t>
      </w:r>
      <w:r>
        <w:rPr>
          <w:rFonts w:cs="Arial"/>
          <w:sz w:val="24"/>
          <w:lang w:val="de-DE"/>
        </w:rPr>
        <w:t xml:space="preserve"> zu erwähnen.</w:t>
      </w:r>
    </w:p>
    <w:p w14:paraId="00696ED7" w14:textId="77777777" w:rsidR="00D67B6E" w:rsidRPr="009F1022" w:rsidRDefault="00D67B6E" w:rsidP="009F1022">
      <w:pPr>
        <w:spacing w:line="360" w:lineRule="auto"/>
        <w:jc w:val="both"/>
        <w:rPr>
          <w:rFonts w:cs="Arial"/>
          <w:sz w:val="24"/>
          <w:highlight w:val="yellow"/>
          <w:lang w:val="de-DE"/>
        </w:rPr>
      </w:pPr>
    </w:p>
    <w:p w14:paraId="67CDD045" w14:textId="2F52FD27" w:rsidR="00DB7DC3" w:rsidRPr="009F1022" w:rsidRDefault="00B87889" w:rsidP="009F1022">
      <w:pPr>
        <w:spacing w:line="360" w:lineRule="auto"/>
        <w:jc w:val="both"/>
        <w:rPr>
          <w:rFonts w:cs="Arial"/>
          <w:sz w:val="24"/>
          <w:lang w:val="de-DE"/>
        </w:rPr>
      </w:pPr>
      <w:r w:rsidRPr="009F1022">
        <w:rPr>
          <w:rFonts w:cs="Arial"/>
          <w:sz w:val="24"/>
          <w:lang w:val="de-DE"/>
        </w:rPr>
        <w:t xml:space="preserve">Erstklassige Schnittqualität, Einsatzsicherheit, Wirtschaftlichkeit und hohe Lebensdauer sind </w:t>
      </w:r>
      <w:r w:rsidR="00410EA7">
        <w:rPr>
          <w:rFonts w:cs="Arial"/>
          <w:sz w:val="24"/>
          <w:lang w:val="de-DE"/>
        </w:rPr>
        <w:t xml:space="preserve">auch </w:t>
      </w:r>
      <w:r w:rsidRPr="009F1022">
        <w:rPr>
          <w:rFonts w:cs="Arial"/>
          <w:sz w:val="24"/>
          <w:lang w:val="de-DE"/>
        </w:rPr>
        <w:t xml:space="preserve">die Markenzeichen der </w:t>
      </w:r>
      <w:r w:rsidR="00410EA7">
        <w:rPr>
          <w:rFonts w:cs="Arial"/>
          <w:sz w:val="24"/>
          <w:lang w:val="de-DE"/>
        </w:rPr>
        <w:t xml:space="preserve">neuen </w:t>
      </w:r>
      <w:r w:rsidRPr="009F1022">
        <w:rPr>
          <w:rFonts w:cs="Arial"/>
          <w:sz w:val="24"/>
          <w:lang w:val="de-DE"/>
        </w:rPr>
        <w:t xml:space="preserve">NOVACAT </w:t>
      </w:r>
      <w:r w:rsidR="00410EA7">
        <w:rPr>
          <w:rFonts w:cs="Arial"/>
          <w:sz w:val="24"/>
          <w:lang w:val="de-DE"/>
        </w:rPr>
        <w:t>V 10000</w:t>
      </w:r>
      <w:r w:rsidRPr="009F1022">
        <w:rPr>
          <w:rFonts w:cs="Arial"/>
          <w:sz w:val="24"/>
          <w:lang w:val="de-DE"/>
        </w:rPr>
        <w:t xml:space="preserve"> Mähkombination von Pöttinger</w:t>
      </w:r>
      <w:r w:rsidR="00DB7DC3" w:rsidRPr="009F1022">
        <w:rPr>
          <w:rFonts w:cs="Arial"/>
          <w:sz w:val="24"/>
          <w:lang w:val="de-DE"/>
        </w:rPr>
        <w:t>.</w:t>
      </w:r>
    </w:p>
    <w:p w14:paraId="0BA72D82" w14:textId="77777777" w:rsidR="00DB7DC3" w:rsidRDefault="00DB7DC3" w:rsidP="00F514CE">
      <w:pPr>
        <w:spacing w:line="360" w:lineRule="auto"/>
        <w:jc w:val="both"/>
        <w:rPr>
          <w:rFonts w:cs="Arial"/>
          <w:b/>
          <w:sz w:val="24"/>
          <w:szCs w:val="22"/>
          <w:lang w:val="de-DE"/>
        </w:rPr>
      </w:pPr>
    </w:p>
    <w:p w14:paraId="278993D8" w14:textId="05501B65" w:rsidR="00AF3C1D" w:rsidRDefault="00AF3C1D" w:rsidP="00F514CE">
      <w:pPr>
        <w:spacing w:line="360" w:lineRule="auto"/>
        <w:jc w:val="both"/>
        <w:rPr>
          <w:rFonts w:cs="Arial"/>
          <w:b/>
          <w:sz w:val="24"/>
          <w:szCs w:val="22"/>
          <w:lang w:val="de-DE"/>
        </w:rPr>
      </w:pPr>
      <w:r w:rsidRPr="00AF3C1D">
        <w:rPr>
          <w:rFonts w:cs="Arial"/>
          <w:b/>
          <w:sz w:val="24"/>
          <w:szCs w:val="22"/>
          <w:lang w:val="de-DE"/>
        </w:rPr>
        <w:t>Bildvorschau</w:t>
      </w:r>
      <w:r w:rsidR="0033632A">
        <w:rPr>
          <w:rFonts w:cs="Arial"/>
          <w:b/>
          <w:sz w:val="24"/>
          <w:szCs w:val="22"/>
          <w:lang w:val="de-DE"/>
        </w:rPr>
        <w:t>:</w:t>
      </w:r>
    </w:p>
    <w:tbl>
      <w:tblPr>
        <w:tblStyle w:val="Tabellenraster"/>
        <w:tblW w:w="0" w:type="auto"/>
        <w:tblLook w:val="04A0" w:firstRow="1" w:lastRow="0" w:firstColumn="1" w:lastColumn="0" w:noHBand="0" w:noVBand="1"/>
      </w:tblPr>
      <w:tblGrid>
        <w:gridCol w:w="4531"/>
        <w:gridCol w:w="4531"/>
      </w:tblGrid>
      <w:tr w:rsidR="0018284D" w:rsidRPr="0018284D" w14:paraId="38C5DD6A" w14:textId="77777777" w:rsidTr="0018284D">
        <w:tc>
          <w:tcPr>
            <w:tcW w:w="4531" w:type="dxa"/>
          </w:tcPr>
          <w:p w14:paraId="61B054B3" w14:textId="77777777" w:rsidR="0018284D" w:rsidRPr="0018284D" w:rsidRDefault="0018284D" w:rsidP="0018284D">
            <w:pPr>
              <w:jc w:val="center"/>
              <w:rPr>
                <w:rFonts w:cs="Arial"/>
                <w:bCs/>
                <w:sz w:val="16"/>
                <w:szCs w:val="16"/>
                <w:lang w:val="de-DE"/>
              </w:rPr>
            </w:pPr>
          </w:p>
          <w:p w14:paraId="6E6A0394" w14:textId="74184231" w:rsidR="0018284D" w:rsidRPr="0018284D" w:rsidRDefault="0018284D" w:rsidP="0018284D">
            <w:pPr>
              <w:jc w:val="center"/>
              <w:rPr>
                <w:rFonts w:cs="Arial"/>
                <w:bCs/>
                <w:sz w:val="16"/>
                <w:szCs w:val="16"/>
                <w:lang w:val="de-DE"/>
              </w:rPr>
            </w:pPr>
            <w:r w:rsidRPr="0018284D">
              <w:rPr>
                <w:bCs/>
                <w:noProof/>
                <w:sz w:val="16"/>
                <w:szCs w:val="16"/>
              </w:rPr>
              <w:drawing>
                <wp:inline distT="0" distB="0" distL="0" distR="0" wp14:anchorId="67C67D68" wp14:editId="33F8B58A">
                  <wp:extent cx="1147445" cy="758825"/>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296E476E" w14:textId="62FBBC0C" w:rsidR="0018284D" w:rsidRPr="0018284D" w:rsidRDefault="0018284D" w:rsidP="0018284D">
            <w:pPr>
              <w:jc w:val="center"/>
              <w:rPr>
                <w:rFonts w:cs="Arial"/>
                <w:bCs/>
                <w:sz w:val="16"/>
                <w:szCs w:val="16"/>
                <w:lang w:val="de-DE"/>
              </w:rPr>
            </w:pPr>
          </w:p>
        </w:tc>
        <w:tc>
          <w:tcPr>
            <w:tcW w:w="4531" w:type="dxa"/>
          </w:tcPr>
          <w:p w14:paraId="4CFC73F3" w14:textId="77777777" w:rsidR="0018284D" w:rsidRPr="0018284D" w:rsidRDefault="0018284D" w:rsidP="0018284D">
            <w:pPr>
              <w:jc w:val="center"/>
              <w:rPr>
                <w:rFonts w:cs="Arial"/>
                <w:bCs/>
                <w:sz w:val="16"/>
                <w:szCs w:val="16"/>
                <w:lang w:val="de-DE"/>
              </w:rPr>
            </w:pPr>
          </w:p>
          <w:p w14:paraId="6EAA72DB" w14:textId="77777777" w:rsidR="0018284D" w:rsidRPr="0018284D" w:rsidRDefault="0018284D" w:rsidP="0018284D">
            <w:pPr>
              <w:jc w:val="center"/>
              <w:rPr>
                <w:rFonts w:cs="Arial"/>
                <w:bCs/>
                <w:sz w:val="16"/>
                <w:szCs w:val="16"/>
                <w:lang w:val="de-DE"/>
              </w:rPr>
            </w:pPr>
            <w:r w:rsidRPr="0018284D">
              <w:rPr>
                <w:bCs/>
                <w:noProof/>
                <w:sz w:val="16"/>
                <w:szCs w:val="16"/>
              </w:rPr>
              <w:drawing>
                <wp:inline distT="0" distB="0" distL="0" distR="0" wp14:anchorId="6E47D213" wp14:editId="54530D13">
                  <wp:extent cx="1147445" cy="7588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06B715A4" w14:textId="0BF91BC1" w:rsidR="0018284D" w:rsidRPr="0018284D" w:rsidRDefault="0018284D" w:rsidP="0018284D">
            <w:pPr>
              <w:jc w:val="center"/>
              <w:rPr>
                <w:rFonts w:cs="Arial"/>
                <w:bCs/>
                <w:sz w:val="16"/>
                <w:szCs w:val="16"/>
                <w:lang w:val="de-DE"/>
              </w:rPr>
            </w:pPr>
          </w:p>
        </w:tc>
      </w:tr>
      <w:tr w:rsidR="0018284D" w14:paraId="268B3715" w14:textId="77777777" w:rsidTr="0018284D">
        <w:tc>
          <w:tcPr>
            <w:tcW w:w="4531" w:type="dxa"/>
          </w:tcPr>
          <w:p w14:paraId="19CC0520" w14:textId="540DEBEE" w:rsidR="0018284D" w:rsidRPr="0018284D" w:rsidRDefault="0018284D" w:rsidP="0018284D">
            <w:pPr>
              <w:jc w:val="center"/>
              <w:rPr>
                <w:rFonts w:cs="Arial"/>
                <w:bCs/>
                <w:szCs w:val="22"/>
                <w:lang w:val="de-DE"/>
              </w:rPr>
            </w:pPr>
            <w:r w:rsidRPr="0018284D">
              <w:rPr>
                <w:rFonts w:cs="Arial"/>
                <w:bCs/>
                <w:szCs w:val="22"/>
                <w:lang w:val="de-DE"/>
              </w:rPr>
              <w:t>Die Mähkombination NOVACAT V 10000 definiert einen neuen Standard beim Mähen</w:t>
            </w:r>
          </w:p>
        </w:tc>
        <w:tc>
          <w:tcPr>
            <w:tcW w:w="4531" w:type="dxa"/>
          </w:tcPr>
          <w:p w14:paraId="42ED5964" w14:textId="4F885B93" w:rsidR="0018284D" w:rsidRPr="0018284D" w:rsidRDefault="0018284D" w:rsidP="0018284D">
            <w:pPr>
              <w:jc w:val="center"/>
              <w:rPr>
                <w:rFonts w:cs="Arial"/>
                <w:bCs/>
                <w:szCs w:val="22"/>
                <w:lang w:val="de-DE"/>
              </w:rPr>
            </w:pPr>
            <w:r w:rsidRPr="0018284D">
              <w:rPr>
                <w:rFonts w:cs="Arial"/>
                <w:bCs/>
                <w:szCs w:val="22"/>
                <w:lang w:val="de-DE"/>
              </w:rPr>
              <w:t>NOVACAT V 10000 Mähkombination für bestes Arbeitsergebnis</w:t>
            </w:r>
          </w:p>
        </w:tc>
      </w:tr>
      <w:tr w:rsidR="0018284D" w14:paraId="75757BAD" w14:textId="77777777" w:rsidTr="0018284D">
        <w:tc>
          <w:tcPr>
            <w:tcW w:w="4531" w:type="dxa"/>
          </w:tcPr>
          <w:p w14:paraId="45CCEDBB" w14:textId="36685EAF" w:rsidR="0018284D" w:rsidRPr="0018284D" w:rsidRDefault="0018284D" w:rsidP="0018284D">
            <w:pPr>
              <w:jc w:val="center"/>
              <w:rPr>
                <w:bCs/>
                <w:color w:val="0000FF"/>
                <w:sz w:val="20"/>
                <w:szCs w:val="20"/>
                <w:u w:val="single"/>
                <w:lang w:val="de-DE"/>
              </w:rPr>
            </w:pPr>
            <w:hyperlink r:id="rId10" w:history="1">
              <w:r w:rsidRPr="00554063">
                <w:rPr>
                  <w:rStyle w:val="Hyperlink"/>
                  <w:bCs/>
                  <w:sz w:val="20"/>
                  <w:szCs w:val="20"/>
                  <w:lang w:val="de-DE"/>
                </w:rPr>
                <w:t>https://www.poettinger.at/de_at/Newsroom/Pressebild/519</w:t>
              </w:r>
              <w:r w:rsidRPr="00554063">
                <w:rPr>
                  <w:rStyle w:val="Hyperlink"/>
                  <w:bCs/>
                  <w:sz w:val="20"/>
                  <w:szCs w:val="20"/>
                  <w:lang w:val="de-DE"/>
                </w:rPr>
                <w:t>5</w:t>
              </w:r>
            </w:hyperlink>
          </w:p>
        </w:tc>
        <w:tc>
          <w:tcPr>
            <w:tcW w:w="4531" w:type="dxa"/>
          </w:tcPr>
          <w:p w14:paraId="61C8F540" w14:textId="5D052D20" w:rsidR="0018284D" w:rsidRPr="0018284D" w:rsidRDefault="0018284D" w:rsidP="0018284D">
            <w:pPr>
              <w:jc w:val="center"/>
              <w:rPr>
                <w:rFonts w:cs="Arial"/>
                <w:bCs/>
                <w:sz w:val="20"/>
                <w:szCs w:val="20"/>
                <w:lang w:val="de-DE"/>
              </w:rPr>
            </w:pPr>
            <w:hyperlink r:id="rId11" w:history="1">
              <w:r w:rsidRPr="0018284D">
                <w:rPr>
                  <w:rStyle w:val="Hyperlink"/>
                  <w:rFonts w:cs="Arial"/>
                  <w:bCs/>
                  <w:sz w:val="20"/>
                  <w:szCs w:val="20"/>
                  <w:lang w:val="de-DE"/>
                </w:rPr>
                <w:t>https://www.poettinger.at/de_at/Newsroom/Pressebild/</w:t>
              </w:r>
              <w:r w:rsidRPr="0018284D">
                <w:rPr>
                  <w:rStyle w:val="Hyperlink"/>
                  <w:rFonts w:cs="Arial"/>
                  <w:bCs/>
                  <w:sz w:val="20"/>
                  <w:szCs w:val="20"/>
                  <w:lang w:val="de-DE"/>
                </w:rPr>
                <w:t>5</w:t>
              </w:r>
              <w:r w:rsidRPr="0018284D">
                <w:rPr>
                  <w:rStyle w:val="Hyperlink"/>
                  <w:rFonts w:cs="Arial"/>
                  <w:bCs/>
                  <w:sz w:val="20"/>
                  <w:szCs w:val="20"/>
                  <w:lang w:val="de-DE"/>
                </w:rPr>
                <w:t>194</w:t>
              </w:r>
            </w:hyperlink>
          </w:p>
        </w:tc>
      </w:tr>
    </w:tbl>
    <w:p w14:paraId="6D37A2C4" w14:textId="0A6C386F" w:rsidR="0018284D" w:rsidRDefault="0018284D" w:rsidP="00F514CE">
      <w:pPr>
        <w:spacing w:line="360" w:lineRule="auto"/>
        <w:jc w:val="both"/>
        <w:rPr>
          <w:rFonts w:cs="Arial"/>
          <w:b/>
          <w:sz w:val="24"/>
          <w:szCs w:val="22"/>
          <w:lang w:val="de-DE"/>
        </w:rPr>
      </w:pPr>
    </w:p>
    <w:p w14:paraId="78A5452A" w14:textId="77777777" w:rsidR="00E26F43" w:rsidRPr="008C0642" w:rsidRDefault="00E26F43" w:rsidP="007B12BD">
      <w:pPr>
        <w:jc w:val="both"/>
        <w:rPr>
          <w:rFonts w:cs="Arial"/>
          <w:sz w:val="24"/>
          <w:szCs w:val="22"/>
          <w:lang w:val="de-DE"/>
        </w:rPr>
      </w:pPr>
    </w:p>
    <w:p w14:paraId="775B50C5" w14:textId="557EBCC2" w:rsidR="00CB2D2C" w:rsidRDefault="00CB2D2C" w:rsidP="007B12BD">
      <w:pPr>
        <w:jc w:val="both"/>
        <w:rPr>
          <w:rFonts w:cs="Arial"/>
          <w:sz w:val="24"/>
          <w:szCs w:val="22"/>
          <w:lang w:val="de-DE"/>
        </w:rPr>
      </w:pPr>
      <w:r w:rsidRPr="00CB2D2C">
        <w:rPr>
          <w:rFonts w:cs="Arial"/>
          <w:sz w:val="24"/>
          <w:szCs w:val="22"/>
          <w:lang w:val="de-DE"/>
        </w:rPr>
        <w:t>Weitere druckoptimierte Bilder</w:t>
      </w:r>
      <w:r>
        <w:rPr>
          <w:rFonts w:cs="Arial"/>
          <w:sz w:val="24"/>
          <w:szCs w:val="22"/>
          <w:lang w:val="de-DE"/>
        </w:rPr>
        <w:t xml:space="preserve">: </w:t>
      </w:r>
      <w:hyperlink r:id="rId12" w:history="1">
        <w:r w:rsidR="001D40EA" w:rsidRPr="008859A6">
          <w:rPr>
            <w:rStyle w:val="Hyperlink"/>
            <w:rFonts w:cs="Arial"/>
            <w:sz w:val="24"/>
            <w:szCs w:val="22"/>
            <w:lang w:val="de-DE"/>
          </w:rPr>
          <w:t>http://www.poettinger.at/presse</w:t>
        </w:r>
      </w:hyperlink>
    </w:p>
    <w:p w14:paraId="28A741EF" w14:textId="77777777" w:rsidR="001D40EA" w:rsidRPr="00CB2D2C" w:rsidRDefault="001D40EA" w:rsidP="007B12BD">
      <w:pPr>
        <w:jc w:val="both"/>
        <w:rPr>
          <w:rFonts w:cs="Arial"/>
          <w:sz w:val="24"/>
          <w:szCs w:val="22"/>
          <w:lang w:val="de-DE"/>
        </w:rPr>
      </w:pPr>
    </w:p>
    <w:p w14:paraId="053680CB" w14:textId="77777777" w:rsidR="00CB2D2C" w:rsidRPr="0018284D" w:rsidRDefault="00CB2D2C" w:rsidP="00F514CE">
      <w:pPr>
        <w:spacing w:line="360" w:lineRule="auto"/>
        <w:jc w:val="both"/>
        <w:rPr>
          <w:rFonts w:cs="Arial"/>
          <w:szCs w:val="22"/>
          <w:lang w:val="de-DE"/>
        </w:rPr>
      </w:pPr>
    </w:p>
    <w:sectPr w:rsidR="00CB2D2C" w:rsidRPr="0018284D"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98FA" w14:textId="77777777" w:rsidR="00E26F43" w:rsidRDefault="00E26F43" w:rsidP="00A92099">
      <w:r>
        <w:separator/>
      </w:r>
    </w:p>
  </w:endnote>
  <w:endnote w:type="continuationSeparator" w:id="0">
    <w:p w14:paraId="642F3D3B" w14:textId="77777777" w:rsidR="00E26F43" w:rsidRDefault="00E26F4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483A" w14:textId="77777777" w:rsidR="00E26F43" w:rsidRPr="00796525" w:rsidRDefault="00E26F43" w:rsidP="00F514CE">
    <w:pPr>
      <w:rPr>
        <w:rFonts w:cs="Arial"/>
        <w:b/>
        <w:sz w:val="18"/>
        <w:szCs w:val="18"/>
        <w:lang w:val="de-DE"/>
      </w:rPr>
    </w:pPr>
  </w:p>
  <w:p w14:paraId="1686D621" w14:textId="77777777" w:rsidR="00E26F43" w:rsidRDefault="00E26F43" w:rsidP="009D3282">
    <w:pPr>
      <w:rPr>
        <w:rFonts w:cs="Arial"/>
        <w:b/>
        <w:sz w:val="18"/>
        <w:szCs w:val="18"/>
        <w:lang w:val="de-DE"/>
      </w:rPr>
    </w:pPr>
    <w:r>
      <w:rPr>
        <w:rFonts w:cs="Arial"/>
        <w:b/>
        <w:sz w:val="18"/>
        <w:szCs w:val="18"/>
        <w:lang w:val="de-DE"/>
      </w:rPr>
      <w:t>PÖTTINGER Landtechnik GmbH - Unternehmenskommunikation</w:t>
    </w:r>
  </w:p>
  <w:p w14:paraId="4DD1699C" w14:textId="77777777" w:rsidR="00E26F43" w:rsidRPr="00796525" w:rsidRDefault="00E26F43" w:rsidP="00F514CE">
    <w:pPr>
      <w:rPr>
        <w:rFonts w:cs="Arial"/>
        <w:sz w:val="18"/>
        <w:szCs w:val="18"/>
        <w:lang w:val="de-DE"/>
      </w:rPr>
    </w:pPr>
    <w:r w:rsidRPr="00796525">
      <w:rPr>
        <w:rFonts w:cs="Arial"/>
        <w:sz w:val="18"/>
        <w:szCs w:val="18"/>
        <w:lang w:val="de-DE"/>
      </w:rPr>
      <w:t>Inge Steibl, Industriegelände 1, A-4710 Grieskirchen</w:t>
    </w:r>
  </w:p>
  <w:p w14:paraId="75CD534B" w14:textId="79EB73D3" w:rsidR="00E26F43" w:rsidRPr="00796525" w:rsidRDefault="00E26F43" w:rsidP="00F514CE">
    <w:pPr>
      <w:rPr>
        <w:rFonts w:cs="Arial"/>
        <w:sz w:val="18"/>
        <w:szCs w:val="18"/>
        <w:lang w:val="de-DE"/>
      </w:rPr>
    </w:pPr>
    <w:r w:rsidRPr="00796525">
      <w:rPr>
        <w:rFonts w:cs="Arial"/>
        <w:sz w:val="18"/>
        <w:szCs w:val="18"/>
        <w:lang w:val="de-DE"/>
      </w:rPr>
      <w:t>Tel</w:t>
    </w:r>
    <w:r w:rsidR="0018284D">
      <w:rPr>
        <w:rFonts w:cs="Arial"/>
        <w:sz w:val="18"/>
        <w:szCs w:val="18"/>
        <w:lang w:val="de-DE"/>
      </w:rPr>
      <w:t>.</w:t>
    </w:r>
    <w:r w:rsidRPr="00796525">
      <w:rPr>
        <w:rFonts w:cs="Arial"/>
        <w:sz w:val="18"/>
        <w:szCs w:val="18"/>
        <w:lang w:val="de-DE"/>
      </w:rPr>
      <w:t>: +43</w:t>
    </w:r>
    <w:r>
      <w:rPr>
        <w:rFonts w:cs="Arial"/>
        <w:sz w:val="18"/>
        <w:szCs w:val="18"/>
        <w:lang w:val="de-DE"/>
      </w:rPr>
      <w:t xml:space="preserve"> </w:t>
    </w:r>
    <w:r w:rsidRPr="00796525">
      <w:rPr>
        <w:rFonts w:cs="Arial"/>
        <w:sz w:val="18"/>
        <w:szCs w:val="18"/>
        <w:lang w:val="de-DE"/>
      </w:rPr>
      <w:t>7248</w:t>
    </w:r>
    <w:r>
      <w:rPr>
        <w:rFonts w:cs="Arial"/>
        <w:sz w:val="18"/>
        <w:szCs w:val="18"/>
        <w:lang w:val="de-DE"/>
      </w:rPr>
      <w:t xml:space="preserve"> </w:t>
    </w:r>
    <w:r w:rsidRPr="00796525">
      <w:rPr>
        <w:rFonts w:cs="Arial"/>
        <w:sz w:val="18"/>
        <w:szCs w:val="18"/>
        <w:lang w:val="de-DE"/>
      </w:rPr>
      <w:t>600</w:t>
    </w:r>
    <w:r>
      <w:rPr>
        <w:rFonts w:cs="Arial"/>
        <w:sz w:val="18"/>
        <w:szCs w:val="18"/>
        <w:lang w:val="de-DE"/>
      </w:rPr>
      <w:t>-</w:t>
    </w:r>
    <w:r w:rsidRPr="00796525">
      <w:rPr>
        <w:rFonts w:cs="Arial"/>
        <w:sz w:val="18"/>
        <w:szCs w:val="18"/>
        <w:lang w:val="de-DE"/>
      </w:rPr>
      <w:t xml:space="preserve">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CD3C05" w:rsidRPr="00AB6584">
      <w:rPr>
        <w:rFonts w:cs="Arial"/>
        <w:sz w:val="18"/>
        <w:szCs w:val="18"/>
        <w:lang w:val="de-DE"/>
      </w:rPr>
      <w:fldChar w:fldCharType="begin"/>
    </w:r>
    <w:r w:rsidRPr="00AB6584">
      <w:rPr>
        <w:rFonts w:cs="Arial"/>
        <w:sz w:val="18"/>
        <w:szCs w:val="18"/>
        <w:lang w:val="de-DE"/>
      </w:rPr>
      <w:instrText xml:space="preserve"> PAGE   \* MERGEFORMAT </w:instrText>
    </w:r>
    <w:r w:rsidR="00CD3C05" w:rsidRPr="00AB6584">
      <w:rPr>
        <w:rFonts w:cs="Arial"/>
        <w:sz w:val="18"/>
        <w:szCs w:val="18"/>
        <w:lang w:val="de-DE"/>
      </w:rPr>
      <w:fldChar w:fldCharType="separate"/>
    </w:r>
    <w:r w:rsidR="00CD7CB5">
      <w:rPr>
        <w:rFonts w:cs="Arial"/>
        <w:noProof/>
        <w:sz w:val="18"/>
        <w:szCs w:val="18"/>
        <w:lang w:val="de-DE"/>
      </w:rPr>
      <w:t>4</w:t>
    </w:r>
    <w:r w:rsidR="00CD3C05" w:rsidRPr="00AB6584">
      <w:rPr>
        <w:rFonts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DF66" w14:textId="77777777" w:rsidR="00E26F43" w:rsidRDefault="00E26F43" w:rsidP="00A92099">
      <w:r>
        <w:separator/>
      </w:r>
    </w:p>
  </w:footnote>
  <w:footnote w:type="continuationSeparator" w:id="0">
    <w:p w14:paraId="7F6E6246" w14:textId="77777777" w:rsidR="00E26F43" w:rsidRDefault="00E26F4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68D" w14:textId="3B6FA26B" w:rsidR="00E26F43" w:rsidRDefault="000C710C" w:rsidP="000C710C">
    <w:pPr>
      <w:tabs>
        <w:tab w:val="left" w:pos="8190"/>
      </w:tabs>
      <w:spacing w:line="360" w:lineRule="auto"/>
      <w:rPr>
        <w:rFonts w:cs="Arial"/>
        <w:sz w:val="24"/>
        <w:lang w:val="de-DE"/>
      </w:rPr>
    </w:pPr>
    <w:r w:rsidRPr="00E61F81">
      <w:rPr>
        <w:rFonts w:cs="Arial"/>
        <w:b/>
        <w:noProof/>
      </w:rPr>
      <w:drawing>
        <wp:anchor distT="0" distB="0" distL="114300" distR="114300" simplePos="0" relativeHeight="251658240" behindDoc="0" locked="0" layoutInCell="1" allowOverlap="1" wp14:anchorId="31DDD4FA" wp14:editId="4D592331">
          <wp:simplePos x="0" y="0"/>
          <wp:positionH relativeFrom="column">
            <wp:posOffset>3429000</wp:posOffset>
          </wp:positionH>
          <wp:positionV relativeFrom="paragraph">
            <wp:posOffset>233680</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rFonts w:cs="Arial"/>
        <w:sz w:val="24"/>
        <w:lang w:val="de-DE"/>
      </w:rPr>
      <w:tab/>
    </w:r>
  </w:p>
  <w:p w14:paraId="5F650128" w14:textId="3BC62469" w:rsidR="00E26F43" w:rsidRDefault="00E26F43" w:rsidP="00796525">
    <w:pPr>
      <w:tabs>
        <w:tab w:val="left" w:pos="8265"/>
      </w:tabs>
      <w:spacing w:line="360" w:lineRule="auto"/>
      <w:rPr>
        <w:rFonts w:cs="Arial"/>
        <w:b/>
        <w:sz w:val="24"/>
        <w:lang w:val="de-DE"/>
      </w:rPr>
    </w:pPr>
    <w:r>
      <w:rPr>
        <w:rFonts w:cs="Arial"/>
        <w:b/>
        <w:sz w:val="24"/>
        <w:lang w:val="de-DE"/>
      </w:rPr>
      <w:t>Presse-Information</w:t>
    </w:r>
  </w:p>
  <w:p w14:paraId="40EA55BD" w14:textId="77777777" w:rsidR="00E26F43" w:rsidRPr="00563BB7" w:rsidRDefault="00E26F43"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746"/>
    <w:multiLevelType w:val="hybridMultilevel"/>
    <w:tmpl w:val="24BC8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D254E7"/>
    <w:multiLevelType w:val="hybridMultilevel"/>
    <w:tmpl w:val="DA14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AA"/>
    <w:rsid w:val="0000763A"/>
    <w:rsid w:val="0001179F"/>
    <w:rsid w:val="000134E2"/>
    <w:rsid w:val="000431C2"/>
    <w:rsid w:val="00091B29"/>
    <w:rsid w:val="000962F1"/>
    <w:rsid w:val="000A50BA"/>
    <w:rsid w:val="000C710C"/>
    <w:rsid w:val="000D3A70"/>
    <w:rsid w:val="00121322"/>
    <w:rsid w:val="00143FA4"/>
    <w:rsid w:val="0018284D"/>
    <w:rsid w:val="001A7EDC"/>
    <w:rsid w:val="001D1F74"/>
    <w:rsid w:val="001D40EA"/>
    <w:rsid w:val="001E2D8C"/>
    <w:rsid w:val="002A3A04"/>
    <w:rsid w:val="002C3609"/>
    <w:rsid w:val="002C3777"/>
    <w:rsid w:val="002C7565"/>
    <w:rsid w:val="002F1601"/>
    <w:rsid w:val="0033632A"/>
    <w:rsid w:val="0035642A"/>
    <w:rsid w:val="0038392D"/>
    <w:rsid w:val="003A6B12"/>
    <w:rsid w:val="003B6E17"/>
    <w:rsid w:val="003F7FCB"/>
    <w:rsid w:val="00410EA7"/>
    <w:rsid w:val="00447467"/>
    <w:rsid w:val="00461056"/>
    <w:rsid w:val="00475180"/>
    <w:rsid w:val="00475F1D"/>
    <w:rsid w:val="004A4D6F"/>
    <w:rsid w:val="004B5B0C"/>
    <w:rsid w:val="004C4E73"/>
    <w:rsid w:val="004D51C0"/>
    <w:rsid w:val="004E6D59"/>
    <w:rsid w:val="005039B8"/>
    <w:rsid w:val="00551A5C"/>
    <w:rsid w:val="00553987"/>
    <w:rsid w:val="00561634"/>
    <w:rsid w:val="00563BB7"/>
    <w:rsid w:val="00582C7B"/>
    <w:rsid w:val="005D6C65"/>
    <w:rsid w:val="005F0FFE"/>
    <w:rsid w:val="005F5B5E"/>
    <w:rsid w:val="0063249A"/>
    <w:rsid w:val="00694056"/>
    <w:rsid w:val="00694337"/>
    <w:rsid w:val="006B5E94"/>
    <w:rsid w:val="006B728B"/>
    <w:rsid w:val="006C0689"/>
    <w:rsid w:val="006D5FA9"/>
    <w:rsid w:val="006E7579"/>
    <w:rsid w:val="006F4427"/>
    <w:rsid w:val="006F5BDD"/>
    <w:rsid w:val="00707052"/>
    <w:rsid w:val="00731B98"/>
    <w:rsid w:val="0074364D"/>
    <w:rsid w:val="00762AAB"/>
    <w:rsid w:val="00792239"/>
    <w:rsid w:val="00796525"/>
    <w:rsid w:val="007B12BD"/>
    <w:rsid w:val="007B4598"/>
    <w:rsid w:val="007C6E96"/>
    <w:rsid w:val="007C745B"/>
    <w:rsid w:val="0081122D"/>
    <w:rsid w:val="00877336"/>
    <w:rsid w:val="008857FE"/>
    <w:rsid w:val="008933B5"/>
    <w:rsid w:val="008C0642"/>
    <w:rsid w:val="00900C60"/>
    <w:rsid w:val="00930D86"/>
    <w:rsid w:val="00931A7D"/>
    <w:rsid w:val="00965677"/>
    <w:rsid w:val="009D3282"/>
    <w:rsid w:val="009D44D7"/>
    <w:rsid w:val="009F1022"/>
    <w:rsid w:val="009F48C9"/>
    <w:rsid w:val="00A267D4"/>
    <w:rsid w:val="00A35CBE"/>
    <w:rsid w:val="00A53612"/>
    <w:rsid w:val="00A55C9B"/>
    <w:rsid w:val="00A65772"/>
    <w:rsid w:val="00A92099"/>
    <w:rsid w:val="00AB6584"/>
    <w:rsid w:val="00AC3755"/>
    <w:rsid w:val="00AF3C1D"/>
    <w:rsid w:val="00AF5428"/>
    <w:rsid w:val="00B172F3"/>
    <w:rsid w:val="00B51505"/>
    <w:rsid w:val="00B87889"/>
    <w:rsid w:val="00BA3A69"/>
    <w:rsid w:val="00BB0763"/>
    <w:rsid w:val="00C10942"/>
    <w:rsid w:val="00C21290"/>
    <w:rsid w:val="00C22754"/>
    <w:rsid w:val="00C33750"/>
    <w:rsid w:val="00C54489"/>
    <w:rsid w:val="00CA54E1"/>
    <w:rsid w:val="00CB2C5F"/>
    <w:rsid w:val="00CB2D2C"/>
    <w:rsid w:val="00CD3C05"/>
    <w:rsid w:val="00CD7CB5"/>
    <w:rsid w:val="00CF197F"/>
    <w:rsid w:val="00D578F1"/>
    <w:rsid w:val="00D67B6E"/>
    <w:rsid w:val="00D74D8A"/>
    <w:rsid w:val="00DB042E"/>
    <w:rsid w:val="00DB7DC3"/>
    <w:rsid w:val="00DC3420"/>
    <w:rsid w:val="00DF2515"/>
    <w:rsid w:val="00E05ACF"/>
    <w:rsid w:val="00E26F43"/>
    <w:rsid w:val="00E439AA"/>
    <w:rsid w:val="00E63D66"/>
    <w:rsid w:val="00E663BF"/>
    <w:rsid w:val="00EF046D"/>
    <w:rsid w:val="00F05C97"/>
    <w:rsid w:val="00F2555A"/>
    <w:rsid w:val="00F514CE"/>
    <w:rsid w:val="00F523EB"/>
    <w:rsid w:val="00FE0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F54A3B"/>
  <w15:docId w15:val="{F5C12471-4215-4961-90CA-8B35860D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CP">
    <w:name w:val="CP"/>
    <w:basedOn w:val="Standard"/>
    <w:next w:val="Standard"/>
    <w:uiPriority w:val="99"/>
    <w:rsid w:val="00792239"/>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lang w:val="de-DE"/>
    </w:rPr>
  </w:style>
  <w:style w:type="paragraph" w:customStyle="1" w:styleId="BP">
    <w:name w:val="BP"/>
    <w:basedOn w:val="CP"/>
    <w:uiPriority w:val="99"/>
    <w:rsid w:val="00BA3A69"/>
    <w:pPr>
      <w:tabs>
        <w:tab w:val="clear" w:pos="170"/>
        <w:tab w:val="left" w:pos="283"/>
      </w:tabs>
      <w:ind w:left="283" w:hanging="283"/>
    </w:pPr>
  </w:style>
  <w:style w:type="paragraph" w:customStyle="1" w:styleId="H3">
    <w:name w:val="H3"/>
    <w:basedOn w:val="Standard"/>
    <w:uiPriority w:val="99"/>
    <w:rsid w:val="00C1094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sz w:val="24"/>
      <w:lang w:val="de-DE"/>
    </w:rPr>
  </w:style>
  <w:style w:type="character" w:styleId="NichtaufgelsteErwhnung">
    <w:name w:val="Unresolved Mention"/>
    <w:basedOn w:val="Absatz-Standardschriftart"/>
    <w:uiPriority w:val="99"/>
    <w:semiHidden/>
    <w:unhideWhenUsed/>
    <w:rsid w:val="001D40EA"/>
    <w:rPr>
      <w:color w:val="605E5C"/>
      <w:shd w:val="clear" w:color="auto" w:fill="E1DFDD"/>
    </w:rPr>
  </w:style>
  <w:style w:type="character" w:styleId="Kommentarzeichen">
    <w:name w:val="annotation reference"/>
    <w:basedOn w:val="Absatz-Standardschriftart"/>
    <w:uiPriority w:val="99"/>
    <w:semiHidden/>
    <w:unhideWhenUsed/>
    <w:rsid w:val="00BB0763"/>
    <w:rPr>
      <w:sz w:val="16"/>
      <w:szCs w:val="16"/>
    </w:rPr>
  </w:style>
  <w:style w:type="paragraph" w:styleId="Kommentartext">
    <w:name w:val="annotation text"/>
    <w:basedOn w:val="Standard"/>
    <w:link w:val="KommentartextZchn"/>
    <w:uiPriority w:val="99"/>
    <w:semiHidden/>
    <w:unhideWhenUsed/>
    <w:rsid w:val="00BB0763"/>
    <w:rPr>
      <w:sz w:val="20"/>
      <w:szCs w:val="20"/>
    </w:rPr>
  </w:style>
  <w:style w:type="character" w:customStyle="1" w:styleId="KommentartextZchn">
    <w:name w:val="Kommentartext Zchn"/>
    <w:basedOn w:val="Absatz-Standardschriftart"/>
    <w:link w:val="Kommentartext"/>
    <w:uiPriority w:val="99"/>
    <w:semiHidden/>
    <w:rsid w:val="00BB0763"/>
    <w:rPr>
      <w:rFonts w:ascii="Arial" w:hAnsi="Arial"/>
      <w:lang w:val="en-US" w:eastAsia="en-US"/>
    </w:rPr>
  </w:style>
  <w:style w:type="paragraph" w:styleId="Kommentarthema">
    <w:name w:val="annotation subject"/>
    <w:basedOn w:val="Kommentartext"/>
    <w:next w:val="Kommentartext"/>
    <w:link w:val="KommentarthemaZchn"/>
    <w:uiPriority w:val="99"/>
    <w:semiHidden/>
    <w:unhideWhenUsed/>
    <w:rsid w:val="00BB0763"/>
    <w:rPr>
      <w:b/>
      <w:bCs/>
    </w:rPr>
  </w:style>
  <w:style w:type="character" w:customStyle="1" w:styleId="KommentarthemaZchn">
    <w:name w:val="Kommentarthema Zchn"/>
    <w:basedOn w:val="KommentartextZchn"/>
    <w:link w:val="Kommentarthema"/>
    <w:uiPriority w:val="99"/>
    <w:semiHidden/>
    <w:rsid w:val="00BB076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51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519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743182-2AD6-44CE-9769-91B19551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2022-05-11T10:56:00Z</cp:lastPrinted>
  <dcterms:created xsi:type="dcterms:W3CDTF">2022-06-13T08:13:00Z</dcterms:created>
  <dcterms:modified xsi:type="dcterms:W3CDTF">2022-06-13T08:13:00Z</dcterms:modified>
</cp:coreProperties>
</file>